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44006E54"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D31FE6" w:rsidRPr="006962F8">
              <w:rPr>
                <w:rFonts w:ascii="Arial" w:hAnsi="Arial" w:cs="Arial"/>
                <w:b/>
                <w:bCs/>
                <w:color w:val="006896"/>
                <w:sz w:val="20"/>
                <w:szCs w:val="20"/>
              </w:rPr>
              <w:t>01</w:t>
            </w:r>
            <w:r w:rsidRPr="006962F8">
              <w:rPr>
                <w:rFonts w:ascii="Arial" w:hAnsi="Arial" w:cs="Arial"/>
                <w:b/>
                <w:bCs/>
                <w:color w:val="006896"/>
                <w:sz w:val="20"/>
                <w:szCs w:val="20"/>
              </w:rPr>
              <w:t>.</w:t>
            </w:r>
            <w:r w:rsidR="00CF7A3B" w:rsidRPr="006962F8">
              <w:rPr>
                <w:rFonts w:ascii="Arial" w:hAnsi="Arial" w:cs="Arial"/>
                <w:b/>
                <w:bCs/>
                <w:color w:val="006896"/>
                <w:sz w:val="20"/>
                <w:szCs w:val="20"/>
              </w:rPr>
              <w:t>1</w:t>
            </w:r>
            <w:r w:rsidR="00D31FE6" w:rsidRPr="006962F8">
              <w:rPr>
                <w:rFonts w:ascii="Arial" w:hAnsi="Arial" w:cs="Arial"/>
                <w:b/>
                <w:bCs/>
                <w:color w:val="006896"/>
                <w:sz w:val="20"/>
                <w:szCs w:val="20"/>
              </w:rPr>
              <w:t>1</w:t>
            </w:r>
            <w:r w:rsidRPr="006962F8">
              <w:rPr>
                <w:rFonts w:ascii="Arial" w:hAnsi="Arial" w:cs="Arial"/>
                <w:b/>
                <w:bCs/>
                <w:color w:val="006896"/>
                <w:sz w:val="20"/>
                <w:szCs w:val="20"/>
              </w:rPr>
              <w:t>.202</w:t>
            </w:r>
            <w:r w:rsidR="00B11013" w:rsidRPr="006962F8">
              <w:rPr>
                <w:rFonts w:ascii="Arial" w:hAnsi="Arial" w:cs="Arial"/>
                <w:b/>
                <w:bCs/>
                <w:color w:val="006896"/>
                <w:sz w:val="20"/>
                <w:szCs w:val="20"/>
              </w:rPr>
              <w:t>4</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119E5673" w14:textId="67CA74AD" w:rsidR="00B11013" w:rsidRPr="00D31FE6" w:rsidRDefault="00D31FE6" w:rsidP="00E613F5">
      <w:pPr>
        <w:pStyle w:val="NoSpacing"/>
        <w:jc w:val="center"/>
      </w:pPr>
      <w:r>
        <w:rPr>
          <w:rFonts w:ascii="Arial" w:hAnsi="Arial" w:cs="Arial"/>
          <w:b/>
        </w:rPr>
        <w:t xml:space="preserve">35 επιχειρήσεις με </w:t>
      </w:r>
      <w:r w:rsidR="00FC6983">
        <w:rPr>
          <w:rFonts w:ascii="Arial" w:hAnsi="Arial" w:cs="Arial"/>
          <w:b/>
        </w:rPr>
        <w:t>1.000</w:t>
      </w:r>
      <w:r>
        <w:rPr>
          <w:rFonts w:ascii="Arial" w:hAnsi="Arial" w:cs="Arial"/>
          <w:b/>
        </w:rPr>
        <w:t xml:space="preserve"> θέσεις εργασίας στην «Ημέρα Καριέρας» της ΔΥΠΑ στα Ιωάννινα το Σάββατο 9 Νοεμβρίου</w:t>
      </w:r>
    </w:p>
    <w:p w14:paraId="6317420C" w14:textId="77777777" w:rsidR="00D31FE6" w:rsidRPr="00C1680E" w:rsidRDefault="00D31FE6" w:rsidP="00BB5C11">
      <w:pPr>
        <w:pStyle w:val="Web3"/>
        <w:ind w:left="-567" w:right="-510"/>
        <w:jc w:val="both"/>
        <w:rPr>
          <w:rFonts w:ascii="Arial" w:hAnsi="Arial" w:cs="Arial"/>
          <w:color w:val="000000"/>
          <w:sz w:val="22"/>
          <w:szCs w:val="22"/>
        </w:rPr>
      </w:pPr>
      <w:r w:rsidRPr="00D31FE6">
        <w:rPr>
          <w:rFonts w:ascii="Arial" w:hAnsi="Arial" w:cs="Arial"/>
          <w:color w:val="000000"/>
          <w:sz w:val="22"/>
          <w:szCs w:val="22"/>
        </w:rPr>
        <w:t xml:space="preserve">Η Δημόσια Υπηρεσία Απασχόλησης (ΔΥΠΑ) διοργανώνει </w:t>
      </w:r>
      <w:r>
        <w:rPr>
          <w:rFonts w:ascii="Arial" w:hAnsi="Arial" w:cs="Arial"/>
          <w:color w:val="000000"/>
          <w:sz w:val="22"/>
          <w:szCs w:val="22"/>
        </w:rPr>
        <w:t xml:space="preserve">την </w:t>
      </w:r>
      <w:r w:rsidRPr="00D31FE6">
        <w:rPr>
          <w:rFonts w:ascii="Arial" w:hAnsi="Arial" w:cs="Arial"/>
          <w:color w:val="000000"/>
          <w:sz w:val="22"/>
          <w:szCs w:val="22"/>
        </w:rPr>
        <w:t>«Ημέρ</w:t>
      </w:r>
      <w:r>
        <w:rPr>
          <w:rFonts w:ascii="Arial" w:hAnsi="Arial" w:cs="Arial"/>
          <w:color w:val="000000"/>
          <w:sz w:val="22"/>
          <w:szCs w:val="22"/>
        </w:rPr>
        <w:t>α</w:t>
      </w:r>
      <w:r w:rsidRPr="00D31FE6">
        <w:rPr>
          <w:rFonts w:ascii="Arial" w:hAnsi="Arial" w:cs="Arial"/>
          <w:color w:val="000000"/>
          <w:sz w:val="22"/>
          <w:szCs w:val="22"/>
        </w:rPr>
        <w:t xml:space="preserve"> Καριέρας» </w:t>
      </w:r>
      <w:r>
        <w:rPr>
          <w:rFonts w:ascii="Arial" w:hAnsi="Arial" w:cs="Arial"/>
          <w:color w:val="000000"/>
          <w:sz w:val="22"/>
          <w:szCs w:val="22"/>
        </w:rPr>
        <w:t>των Ιωαννίνων</w:t>
      </w:r>
      <w:r w:rsidRPr="00D31FE6">
        <w:rPr>
          <w:rFonts w:ascii="Arial" w:hAnsi="Arial" w:cs="Arial"/>
          <w:color w:val="000000"/>
          <w:sz w:val="22"/>
          <w:szCs w:val="22"/>
        </w:rPr>
        <w:t xml:space="preserve">, το Σάββατο </w:t>
      </w:r>
      <w:r>
        <w:rPr>
          <w:rFonts w:ascii="Arial" w:hAnsi="Arial" w:cs="Arial"/>
          <w:color w:val="000000"/>
          <w:sz w:val="22"/>
          <w:szCs w:val="22"/>
        </w:rPr>
        <w:t xml:space="preserve">9 Νοεμβρίου στο ξενοδοχείο </w:t>
      </w:r>
      <w:r w:rsidRPr="00DA67FA">
        <w:rPr>
          <w:rFonts w:ascii="Arial" w:hAnsi="Arial" w:cs="Arial"/>
          <w:color w:val="000000"/>
          <w:sz w:val="22"/>
          <w:szCs w:val="22"/>
        </w:rPr>
        <w:t>Du Lac Congress Center &amp; Spa (Κ. Παπούλια &amp; Ίκκου, 452</w:t>
      </w:r>
      <w:r>
        <w:rPr>
          <w:rFonts w:ascii="Arial" w:hAnsi="Arial" w:cs="Arial"/>
          <w:color w:val="000000"/>
          <w:sz w:val="22"/>
          <w:szCs w:val="22"/>
        </w:rPr>
        <w:t xml:space="preserve"> </w:t>
      </w:r>
      <w:r w:rsidRPr="00DA67FA">
        <w:rPr>
          <w:rFonts w:ascii="Arial" w:hAnsi="Arial" w:cs="Arial"/>
          <w:color w:val="000000"/>
          <w:sz w:val="22"/>
          <w:szCs w:val="22"/>
        </w:rPr>
        <w:t>21</w:t>
      </w:r>
      <w:r w:rsidRPr="00C1680E">
        <w:rPr>
          <w:rFonts w:ascii="Arial" w:hAnsi="Arial" w:cs="Arial"/>
          <w:color w:val="000000"/>
          <w:sz w:val="22"/>
          <w:szCs w:val="22"/>
        </w:rPr>
        <w:t>) από τις 10:00 έως τις 18:00.</w:t>
      </w:r>
    </w:p>
    <w:p w14:paraId="376AB1E8" w14:textId="29109C32" w:rsidR="00BB5C11" w:rsidRDefault="00D31FE6" w:rsidP="00BB5C11">
      <w:pPr>
        <w:pStyle w:val="Web3"/>
        <w:ind w:left="-567" w:right="-510"/>
        <w:jc w:val="both"/>
        <w:rPr>
          <w:rFonts w:ascii="Arial" w:hAnsi="Arial" w:cs="Arial"/>
          <w:color w:val="000000"/>
          <w:sz w:val="22"/>
          <w:szCs w:val="22"/>
        </w:rPr>
      </w:pPr>
      <w:r>
        <w:rPr>
          <w:rFonts w:ascii="Arial" w:hAnsi="Arial" w:cs="Arial"/>
          <w:color w:val="000000"/>
          <w:sz w:val="22"/>
          <w:szCs w:val="22"/>
        </w:rPr>
        <w:t xml:space="preserve">Στην εκδήλωση θα παρευρίσκονται εκπρόσωποι 35 επιχειρήσεων, αναζητώντας ιδανικούς υποψήφιους για </w:t>
      </w:r>
      <w:r w:rsidR="00FC6983">
        <w:rPr>
          <w:rFonts w:ascii="Arial" w:hAnsi="Arial" w:cs="Arial"/>
          <w:color w:val="000000"/>
          <w:sz w:val="22"/>
          <w:szCs w:val="22"/>
        </w:rPr>
        <w:t>1.000</w:t>
      </w:r>
      <w:r>
        <w:rPr>
          <w:rFonts w:ascii="Arial" w:hAnsi="Arial" w:cs="Arial"/>
          <w:color w:val="000000"/>
          <w:sz w:val="22"/>
          <w:szCs w:val="22"/>
        </w:rPr>
        <w:t xml:space="preserve"> θέσεις εργασίας</w:t>
      </w:r>
      <w:r w:rsidR="00431210">
        <w:rPr>
          <w:rFonts w:ascii="Arial" w:hAnsi="Arial" w:cs="Arial"/>
          <w:color w:val="000000"/>
          <w:sz w:val="22"/>
          <w:szCs w:val="22"/>
        </w:rPr>
        <w:t xml:space="preserve"> διαφορετικών ειδικοτήτων,</w:t>
      </w:r>
      <w:r>
        <w:rPr>
          <w:rFonts w:ascii="Arial" w:hAnsi="Arial" w:cs="Arial"/>
          <w:color w:val="000000"/>
          <w:sz w:val="22"/>
          <w:szCs w:val="22"/>
        </w:rPr>
        <w:t xml:space="preserve"> χαμηλής, μεσαί</w:t>
      </w:r>
      <w:r w:rsidR="00431210">
        <w:rPr>
          <w:rFonts w:ascii="Arial" w:hAnsi="Arial" w:cs="Arial"/>
          <w:color w:val="000000"/>
          <w:sz w:val="22"/>
          <w:szCs w:val="22"/>
        </w:rPr>
        <w:t>α</w:t>
      </w:r>
      <w:r>
        <w:rPr>
          <w:rFonts w:ascii="Arial" w:hAnsi="Arial" w:cs="Arial"/>
          <w:color w:val="000000"/>
          <w:sz w:val="22"/>
          <w:szCs w:val="22"/>
        </w:rPr>
        <w:t xml:space="preserve">ς και υψηλής εξειδίκευσης. </w:t>
      </w:r>
    </w:p>
    <w:p w14:paraId="63F14BF4" w14:textId="59CF7310" w:rsidR="00D31FE6" w:rsidRDefault="00D31FE6" w:rsidP="00BB5C11">
      <w:pPr>
        <w:pStyle w:val="Web3"/>
        <w:ind w:left="-567" w:right="-510"/>
        <w:jc w:val="both"/>
        <w:rPr>
          <w:rFonts w:ascii="Arial" w:hAnsi="Arial" w:cs="Arial"/>
          <w:color w:val="000000"/>
          <w:sz w:val="22"/>
          <w:szCs w:val="22"/>
        </w:rPr>
      </w:pPr>
      <w:r>
        <w:rPr>
          <w:rFonts w:ascii="Arial" w:hAnsi="Arial" w:cs="Arial"/>
          <w:color w:val="000000"/>
          <w:sz w:val="22"/>
          <w:szCs w:val="22"/>
        </w:rPr>
        <w:t>Η</w:t>
      </w:r>
      <w:r w:rsidRPr="00D31FE6">
        <w:rPr>
          <w:rFonts w:ascii="Arial" w:hAnsi="Arial" w:cs="Arial"/>
          <w:color w:val="000000"/>
          <w:sz w:val="22"/>
          <w:szCs w:val="22"/>
        </w:rPr>
        <w:t xml:space="preserve"> είσοδος είναι δωρεάν για όλους και </w:t>
      </w:r>
      <w:r w:rsidR="00BB5C11">
        <w:rPr>
          <w:rFonts w:ascii="Arial" w:hAnsi="Arial" w:cs="Arial"/>
          <w:color w:val="000000"/>
          <w:sz w:val="22"/>
          <w:szCs w:val="22"/>
        </w:rPr>
        <w:t>η</w:t>
      </w:r>
      <w:r w:rsidRPr="00D31FE6">
        <w:rPr>
          <w:rFonts w:ascii="Arial" w:hAnsi="Arial" w:cs="Arial"/>
          <w:color w:val="000000"/>
          <w:sz w:val="22"/>
          <w:szCs w:val="22"/>
        </w:rPr>
        <w:t xml:space="preserve"> δήλωση ενδιαφέροντος συμμετοχής</w:t>
      </w:r>
      <w:r w:rsidR="00BB5C11">
        <w:rPr>
          <w:rFonts w:ascii="Arial" w:hAnsi="Arial" w:cs="Arial"/>
          <w:color w:val="000000"/>
          <w:sz w:val="22"/>
          <w:szCs w:val="22"/>
        </w:rPr>
        <w:t xml:space="preserve"> βρίσκεται</w:t>
      </w:r>
      <w:r w:rsidRPr="00D31FE6">
        <w:rPr>
          <w:rFonts w:ascii="Arial" w:hAnsi="Arial" w:cs="Arial"/>
          <w:color w:val="000000"/>
          <w:sz w:val="22"/>
          <w:szCs w:val="22"/>
        </w:rPr>
        <w:t xml:space="preserve"> </w:t>
      </w:r>
      <w:r>
        <w:rPr>
          <w:rFonts w:ascii="Arial" w:hAnsi="Arial" w:cs="Arial"/>
          <w:color w:val="000000"/>
          <w:sz w:val="22"/>
          <w:szCs w:val="22"/>
        </w:rPr>
        <w:t>σ</w:t>
      </w:r>
      <w:r w:rsidRPr="00D31FE6">
        <w:rPr>
          <w:rFonts w:ascii="Arial" w:hAnsi="Arial" w:cs="Arial"/>
          <w:color w:val="000000"/>
          <w:sz w:val="22"/>
          <w:szCs w:val="22"/>
        </w:rPr>
        <w:t>τη διεύθυνση:</w:t>
      </w:r>
    </w:p>
    <w:p w14:paraId="3C236731" w14:textId="56AA2ED9" w:rsidR="00DA67FA" w:rsidRDefault="00DA67FA" w:rsidP="00BB5C11">
      <w:pPr>
        <w:pStyle w:val="NoSpacing"/>
        <w:ind w:left="-567" w:right="-510"/>
        <w:jc w:val="both"/>
        <w:rPr>
          <w:rFonts w:ascii="Arial" w:hAnsi="Arial" w:cs="Arial"/>
        </w:rPr>
      </w:pPr>
      <w:hyperlink r:id="rId13" w:history="1">
        <w:r w:rsidRPr="00E66B6C">
          <w:rPr>
            <w:rStyle w:val="Hyperlink"/>
            <w:rFonts w:ascii="Arial" w:hAnsi="Arial" w:cs="Arial"/>
          </w:rPr>
          <w:t>https://www.eventora.com/el/Events/imera-karieras-dypa-loannina2024</w:t>
        </w:r>
      </w:hyperlink>
    </w:p>
    <w:p w14:paraId="054D2212" w14:textId="77777777" w:rsidR="00355283" w:rsidRDefault="00355283" w:rsidP="00BB5C11">
      <w:pPr>
        <w:pStyle w:val="NoSpacing"/>
        <w:ind w:left="-567" w:right="-510"/>
        <w:jc w:val="both"/>
        <w:rPr>
          <w:rFonts w:ascii="Arial" w:hAnsi="Arial" w:cs="Arial"/>
          <w:color w:val="000000"/>
          <w:lang w:eastAsia="zh-CN"/>
        </w:rPr>
      </w:pPr>
    </w:p>
    <w:p w14:paraId="5B1D443D" w14:textId="04AD3EC1" w:rsidR="002B7C84" w:rsidRDefault="002B7C84" w:rsidP="00BB5C11">
      <w:pPr>
        <w:pStyle w:val="NoSpacing"/>
        <w:ind w:left="-567" w:right="-510"/>
        <w:jc w:val="both"/>
        <w:rPr>
          <w:rFonts w:ascii="Arial" w:eastAsia="Calibri" w:hAnsi="Arial" w:cs="Arial"/>
        </w:rPr>
      </w:pPr>
      <w:r w:rsidRPr="00E368A4">
        <w:rPr>
          <w:rFonts w:ascii="Arial" w:hAnsi="Arial" w:cs="Arial"/>
          <w:color w:val="000000"/>
          <w:lang w:eastAsia="zh-CN"/>
        </w:rPr>
        <w:t>Οι επιχειρήσεις που συμμετέχουν δραστηριοποιούνται σε κλάδους οικονομικής δραστηριότητας, όπως βιομηχανίες εμφιαλωμένων νερών και ποτών, τροφίμων και πλαστικών, επιχειρήσεις που δραστηριοποιούνται στον κλάδο του χονδρικού και λιανικού εμπορίου, της κοινωνίας της πληροφορίας, των ενεργειακών έργων,</w:t>
      </w:r>
      <w:r>
        <w:rPr>
          <w:rFonts w:ascii="Arial" w:eastAsia="Calibri" w:hAnsi="Arial" w:cs="Arial"/>
        </w:rPr>
        <w:t xml:space="preserve"> της εκπαίδευσης, της παροχής υπηρεσιών υγείας, της χρηματοοικονομικής και τεχνολογικής συμβουλευτικής, των τηλεπικοινωνιών και του τουρισμού.</w:t>
      </w:r>
    </w:p>
    <w:p w14:paraId="0CCFC14A" w14:textId="77777777" w:rsidR="002B7C84" w:rsidRDefault="002B7C84" w:rsidP="00BB5C11">
      <w:pPr>
        <w:pStyle w:val="NoSpacing"/>
        <w:ind w:left="-567" w:right="-510"/>
        <w:jc w:val="both"/>
        <w:rPr>
          <w:rFonts w:ascii="Arial" w:eastAsia="Calibri" w:hAnsi="Arial" w:cs="Arial"/>
        </w:rPr>
      </w:pPr>
    </w:p>
    <w:p w14:paraId="1936E14B" w14:textId="77777777" w:rsidR="002B7C84" w:rsidRDefault="002B7C84" w:rsidP="00BB5C11">
      <w:pPr>
        <w:pStyle w:val="NoSpacing"/>
        <w:ind w:left="-567" w:right="-510"/>
        <w:jc w:val="both"/>
        <w:rPr>
          <w:rFonts w:ascii="Arial" w:eastAsia="Calibri" w:hAnsi="Arial" w:cs="Arial"/>
        </w:rPr>
      </w:pPr>
      <w:r>
        <w:rPr>
          <w:rFonts w:ascii="Arial" w:eastAsia="Calibri" w:hAnsi="Arial" w:cs="Arial"/>
        </w:rPr>
        <w:t>Οι ειδικότητες αφορούν διαφορετικά επίπεδα εκπαίδευσης, όπως: ηλεκτρολόγοι μηχανικοί, μηχανολόγοι μηχανικοί, τεχνολόγοι τροφίμων, χημικοί, γεωπόνοι, ηλεκτρολόγοι, υδραυλικοί, ψυκτικοί, τυροκόμοι, εργατοτεχνίτες, χειριστές μηχανημάτων, ειδικότητες ΙΤ, εκπαιδευτικοί, νοσηλευτές, φυσικοθεραπευτές, στελέχη χρηματοοικονομικών τμημάτων, σύμβουλοι τηλεφωνικής εξυπηρέτησης και τεχνικής υποστήριξης, υπάλληλοι γραφείου, λογιστές, πωλητές, υπάλληλοι αποθήκης, οδηγοί, καθώς και ειδικότητες σε όλο το φάσμα του τουρισμού.</w:t>
      </w:r>
    </w:p>
    <w:p w14:paraId="750D9362" w14:textId="77777777" w:rsidR="00BB5C11" w:rsidRDefault="00BB5C11" w:rsidP="00BB5C11">
      <w:pPr>
        <w:pStyle w:val="NoSpacing"/>
        <w:ind w:left="-567" w:right="-510"/>
        <w:jc w:val="both"/>
        <w:rPr>
          <w:rFonts w:ascii="Arial" w:hAnsi="Arial" w:cs="Arial"/>
        </w:rPr>
      </w:pPr>
    </w:p>
    <w:p w14:paraId="5B3B10E3" w14:textId="7095B40C" w:rsidR="002B7C84" w:rsidRDefault="00BB5C11" w:rsidP="00BB5C11">
      <w:pPr>
        <w:pStyle w:val="NoSpacing"/>
        <w:ind w:left="-567" w:right="-510"/>
        <w:jc w:val="both"/>
        <w:rPr>
          <w:rFonts w:ascii="Arial" w:hAnsi="Arial" w:cs="Arial"/>
        </w:rPr>
      </w:pPr>
      <w:r>
        <w:rPr>
          <w:rFonts w:ascii="Arial" w:hAnsi="Arial" w:cs="Arial"/>
        </w:rPr>
        <w:t xml:space="preserve">Κατά τη διάρκεια της εκδήλωσης, οι πολίτες θα έχουν τη δυνατότητα να συνομιλήσουν με στελέχη </w:t>
      </w:r>
      <w:r w:rsidRPr="00BB5C11">
        <w:rPr>
          <w:rFonts w:ascii="Arial" w:hAnsi="Arial" w:cs="Arial"/>
        </w:rPr>
        <w:t>της Μονάδας Εξυπηρέτησης Μεσαίων και Μεγάλων Επιχειρήσεων (ΜΕΜΜΕ) για τις υπηρεσίες της ΔΥΠΑ</w:t>
      </w:r>
      <w:r>
        <w:rPr>
          <w:rFonts w:ascii="Arial" w:hAnsi="Arial" w:cs="Arial"/>
        </w:rPr>
        <w:t xml:space="preserve">. </w:t>
      </w:r>
    </w:p>
    <w:p w14:paraId="62D93BE5" w14:textId="77777777" w:rsidR="00BB5C11" w:rsidRDefault="00BB5C11" w:rsidP="00BB5C11">
      <w:pPr>
        <w:pStyle w:val="NoSpacing"/>
        <w:ind w:left="-567" w:right="-510"/>
        <w:jc w:val="both"/>
        <w:rPr>
          <w:rFonts w:ascii="Arial" w:hAnsi="Arial" w:cs="Arial"/>
        </w:rPr>
      </w:pPr>
    </w:p>
    <w:p w14:paraId="0C41B8DC" w14:textId="77777777" w:rsidR="00BB5C11" w:rsidRDefault="00B11013" w:rsidP="00BB5C11">
      <w:pPr>
        <w:pStyle w:val="NoSpacing"/>
        <w:ind w:left="-567" w:right="-510"/>
        <w:jc w:val="both"/>
        <w:rPr>
          <w:rStyle w:val="Hyperlink"/>
          <w:rFonts w:ascii="Arial" w:hAnsi="Arial" w:cs="Arial"/>
        </w:rPr>
      </w:pPr>
      <w:r w:rsidRPr="00FC4356">
        <w:rPr>
          <w:rFonts w:ascii="Arial" w:hAnsi="Arial" w:cs="Arial"/>
          <w:color w:val="000000"/>
        </w:rPr>
        <w:t xml:space="preserve">Για </w:t>
      </w:r>
      <w:r w:rsidR="00190B91">
        <w:rPr>
          <w:rFonts w:ascii="Arial" w:hAnsi="Arial" w:cs="Arial"/>
          <w:color w:val="000000"/>
        </w:rPr>
        <w:t xml:space="preserve">όλες τις </w:t>
      </w:r>
      <w:r w:rsidRPr="00FC4356">
        <w:rPr>
          <w:rFonts w:ascii="Arial" w:hAnsi="Arial" w:cs="Arial"/>
          <w:color w:val="000000"/>
        </w:rPr>
        <w:t xml:space="preserve">πληροφορίες σχετικά με τις δράσεις της ΔΥΠΑ: </w:t>
      </w:r>
      <w:hyperlink r:id="rId14" w:history="1">
        <w:r w:rsidR="00BE2F2F" w:rsidRPr="00FC4356">
          <w:rPr>
            <w:rStyle w:val="Hyperlink"/>
            <w:rFonts w:ascii="Arial" w:hAnsi="Arial" w:cs="Arial"/>
          </w:rPr>
          <w:t>www.dypa.gov.gr</w:t>
        </w:r>
      </w:hyperlink>
    </w:p>
    <w:p w14:paraId="2E2DA13D" w14:textId="77777777" w:rsidR="00BB5C11" w:rsidRDefault="00BB5C11" w:rsidP="00BB5C11">
      <w:pPr>
        <w:pStyle w:val="NoSpacing"/>
        <w:ind w:left="-567" w:right="-510"/>
        <w:jc w:val="both"/>
        <w:rPr>
          <w:rFonts w:ascii="Arial" w:hAnsi="Arial" w:cs="Arial"/>
          <w:color w:val="000000"/>
        </w:rPr>
      </w:pPr>
    </w:p>
    <w:p w14:paraId="5922FC13" w14:textId="505D8113" w:rsidR="00B11013" w:rsidRPr="00C1680E" w:rsidRDefault="00D21510" w:rsidP="00BB5C11">
      <w:pPr>
        <w:pStyle w:val="NoSpacing"/>
        <w:ind w:left="-567" w:right="-510"/>
        <w:jc w:val="both"/>
        <w:rPr>
          <w:rFonts w:ascii="Arial" w:hAnsi="Arial" w:cs="Arial"/>
          <w:color w:val="000000"/>
        </w:rPr>
      </w:pPr>
      <w:r>
        <w:rPr>
          <w:rFonts w:ascii="Arial" w:hAnsi="Arial" w:cs="Arial"/>
          <w:color w:val="000000"/>
        </w:rPr>
        <w:t>Για αναλυτικές</w:t>
      </w:r>
      <w:r w:rsidR="00B11013" w:rsidRPr="00C1680E">
        <w:rPr>
          <w:rFonts w:ascii="Arial" w:hAnsi="Arial" w:cs="Arial"/>
          <w:color w:val="000000"/>
        </w:rPr>
        <w:t xml:space="preserve"> πληροφορίες σχετικά με τη ΜΕΜΜΕ: </w:t>
      </w:r>
      <w:hyperlink r:id="rId15" w:history="1">
        <w:r w:rsidR="00BE2F2F" w:rsidRPr="00C1680E">
          <w:rPr>
            <w:rStyle w:val="Hyperlink"/>
            <w:rFonts w:ascii="Arial" w:hAnsi="Arial" w:cs="Arial"/>
          </w:rPr>
          <w:t>https://www.dypa.gov.gr/memme</w:t>
        </w:r>
      </w:hyperlink>
    </w:p>
    <w:sectPr w:rsidR="00B11013" w:rsidRPr="00C1680E" w:rsidSect="00AA4F79">
      <w:headerReference w:type="even" r:id="rId16"/>
      <w:headerReference w:type="default" r:id="rId17"/>
      <w:footerReference w:type="even" r:id="rId18"/>
      <w:footerReference w:type="default" r:id="rId19"/>
      <w:headerReference w:type="first" r:id="rId20"/>
      <w:footerReference w:type="first" r:id="rId21"/>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BA846" w14:textId="77777777" w:rsidR="003B19F0" w:rsidRDefault="003B19F0">
      <w:r>
        <w:separator/>
      </w:r>
    </w:p>
  </w:endnote>
  <w:endnote w:type="continuationSeparator" w:id="0">
    <w:p w14:paraId="648439B4" w14:textId="77777777" w:rsidR="003B19F0" w:rsidRDefault="003B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B072" w14:textId="77777777" w:rsidR="00467788" w:rsidRDefault="00467788" w:rsidP="006D2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3C149" w14:textId="77777777" w:rsidR="00467788" w:rsidRDefault="00467788" w:rsidP="004677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0ED6" w14:textId="365D8CBC" w:rsidR="00344BDB" w:rsidRPr="00417B17" w:rsidRDefault="00344BDB" w:rsidP="00703991">
    <w:pPr>
      <w:pStyle w:val="Footer"/>
      <w:rPr>
        <w:lang w:val="en-US"/>
      </w:rPr>
    </w:pPr>
  </w:p>
  <w:p w14:paraId="0023160A" w14:textId="3DECE236" w:rsidR="00391BDD" w:rsidRPr="005371FC" w:rsidRDefault="00CD2E31" w:rsidP="00386E1C">
    <w:pPr>
      <w:pStyle w:val="Footer"/>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0FE5" w14:textId="77777777" w:rsidR="008D7528" w:rsidRDefault="008D7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1A62" w14:textId="77777777" w:rsidR="003B19F0" w:rsidRDefault="003B19F0">
      <w:r>
        <w:separator/>
      </w:r>
    </w:p>
  </w:footnote>
  <w:footnote w:type="continuationSeparator" w:id="0">
    <w:p w14:paraId="6100F3EA" w14:textId="77777777" w:rsidR="003B19F0" w:rsidRDefault="003B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A3FF6" w14:textId="69B7AF60" w:rsidR="007E63E8" w:rsidRDefault="00000000">
    <w:pPr>
      <w:pStyle w:val="Header"/>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1026"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05DA" w14:textId="68B04ACC" w:rsidR="007E63E8" w:rsidRDefault="0012034A">
    <w:pPr>
      <w:pStyle w:val="Header"/>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DB803" w14:textId="29A8283E" w:rsidR="007E63E8" w:rsidRDefault="00000000">
    <w:pPr>
      <w:pStyle w:val="Header"/>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1025"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190"/>
    <w:multiLevelType w:val="hybridMultilevel"/>
    <w:tmpl w:val="DF72AF70"/>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1"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E632AD"/>
    <w:multiLevelType w:val="hybridMultilevel"/>
    <w:tmpl w:val="90EEA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A15FF6"/>
    <w:multiLevelType w:val="hybridMultilevel"/>
    <w:tmpl w:val="46E42AFA"/>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7"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1A55CC0"/>
    <w:multiLevelType w:val="hybridMultilevel"/>
    <w:tmpl w:val="E88E3E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838F4"/>
    <w:multiLevelType w:val="hybridMultilevel"/>
    <w:tmpl w:val="6A3612B6"/>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3"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5" w15:restartNumberingAfterBreak="0">
    <w:nsid w:val="42876EC9"/>
    <w:multiLevelType w:val="hybridMultilevel"/>
    <w:tmpl w:val="C0B0C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4622AC7"/>
    <w:multiLevelType w:val="hybridMultilevel"/>
    <w:tmpl w:val="79DC4BF2"/>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C2709B"/>
    <w:multiLevelType w:val="hybridMultilevel"/>
    <w:tmpl w:val="B0A06FA0"/>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603943DF"/>
    <w:multiLevelType w:val="hybridMultilevel"/>
    <w:tmpl w:val="98D0106C"/>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6E5C19E9"/>
    <w:multiLevelType w:val="hybridMultilevel"/>
    <w:tmpl w:val="6CF2E20E"/>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B3C05D8"/>
    <w:multiLevelType w:val="hybridMultilevel"/>
    <w:tmpl w:val="CE7C1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BB64C88"/>
    <w:multiLevelType w:val="multilevel"/>
    <w:tmpl w:val="9FA6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112089857">
    <w:abstractNumId w:val="9"/>
  </w:num>
  <w:num w:numId="2" w16cid:durableId="118571103">
    <w:abstractNumId w:val="13"/>
  </w:num>
  <w:num w:numId="3" w16cid:durableId="168452219">
    <w:abstractNumId w:val="7"/>
  </w:num>
  <w:num w:numId="4" w16cid:durableId="10511496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82864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4343892">
    <w:abstractNumId w:val="17"/>
  </w:num>
  <w:num w:numId="7" w16cid:durableId="7879757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0703978">
    <w:abstractNumId w:val="2"/>
  </w:num>
  <w:num w:numId="9" w16cid:durableId="657733998">
    <w:abstractNumId w:val="1"/>
  </w:num>
  <w:num w:numId="10" w16cid:durableId="754209622">
    <w:abstractNumId w:val="19"/>
  </w:num>
  <w:num w:numId="11" w16cid:durableId="1499804544">
    <w:abstractNumId w:val="23"/>
  </w:num>
  <w:num w:numId="12" w16cid:durableId="1304651944">
    <w:abstractNumId w:val="12"/>
  </w:num>
  <w:num w:numId="13" w16cid:durableId="829977678">
    <w:abstractNumId w:val="14"/>
  </w:num>
  <w:num w:numId="14" w16cid:durableId="1342245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5551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0981743">
    <w:abstractNumId w:val="10"/>
  </w:num>
  <w:num w:numId="17" w16cid:durableId="2128620587">
    <w:abstractNumId w:val="3"/>
  </w:num>
  <w:num w:numId="18" w16cid:durableId="679045484">
    <w:abstractNumId w:val="4"/>
  </w:num>
  <w:num w:numId="19" w16cid:durableId="2115588817">
    <w:abstractNumId w:val="22"/>
  </w:num>
  <w:num w:numId="20" w16cid:durableId="1889487760">
    <w:abstractNumId w:val="15"/>
  </w:num>
  <w:num w:numId="21" w16cid:durableId="866716833">
    <w:abstractNumId w:val="18"/>
  </w:num>
  <w:num w:numId="22" w16cid:durableId="1448936608">
    <w:abstractNumId w:val="11"/>
  </w:num>
  <w:num w:numId="23" w16cid:durableId="77022584">
    <w:abstractNumId w:val="16"/>
  </w:num>
  <w:num w:numId="24" w16cid:durableId="2007979316">
    <w:abstractNumId w:val="21"/>
  </w:num>
  <w:num w:numId="25" w16cid:durableId="651180978">
    <w:abstractNumId w:val="24"/>
  </w:num>
  <w:num w:numId="26" w16cid:durableId="682244742">
    <w:abstractNumId w:val="25"/>
  </w:num>
  <w:num w:numId="27" w16cid:durableId="1301959424">
    <w:abstractNumId w:val="5"/>
  </w:num>
  <w:num w:numId="28" w16cid:durableId="1237671502">
    <w:abstractNumId w:val="6"/>
  </w:num>
  <w:num w:numId="29" w16cid:durableId="1751076116">
    <w:abstractNumId w:val="0"/>
  </w:num>
  <w:num w:numId="30" w16cid:durableId="1556773872">
    <w:abstractNumId w:val="26"/>
  </w:num>
  <w:num w:numId="31" w16cid:durableId="1764372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191B"/>
    <w:rsid w:val="00025055"/>
    <w:rsid w:val="000274CD"/>
    <w:rsid w:val="00027823"/>
    <w:rsid w:val="000357C6"/>
    <w:rsid w:val="00042DD9"/>
    <w:rsid w:val="00052EEA"/>
    <w:rsid w:val="0005418E"/>
    <w:rsid w:val="00057DD9"/>
    <w:rsid w:val="000631F1"/>
    <w:rsid w:val="00065386"/>
    <w:rsid w:val="00073275"/>
    <w:rsid w:val="00073734"/>
    <w:rsid w:val="000813EB"/>
    <w:rsid w:val="000877A2"/>
    <w:rsid w:val="00087ACB"/>
    <w:rsid w:val="00097C63"/>
    <w:rsid w:val="000A1974"/>
    <w:rsid w:val="000A3207"/>
    <w:rsid w:val="000B0995"/>
    <w:rsid w:val="000B49E9"/>
    <w:rsid w:val="000C02BE"/>
    <w:rsid w:val="000C65A5"/>
    <w:rsid w:val="000D4077"/>
    <w:rsid w:val="000E1D39"/>
    <w:rsid w:val="000E6CC1"/>
    <w:rsid w:val="00111AA2"/>
    <w:rsid w:val="00113065"/>
    <w:rsid w:val="00114CD6"/>
    <w:rsid w:val="0012034A"/>
    <w:rsid w:val="0012297C"/>
    <w:rsid w:val="001271C9"/>
    <w:rsid w:val="0013560A"/>
    <w:rsid w:val="0013642C"/>
    <w:rsid w:val="0015424E"/>
    <w:rsid w:val="00161E7D"/>
    <w:rsid w:val="0016314F"/>
    <w:rsid w:val="001653E2"/>
    <w:rsid w:val="0016571E"/>
    <w:rsid w:val="00174329"/>
    <w:rsid w:val="00177088"/>
    <w:rsid w:val="001863DB"/>
    <w:rsid w:val="001864AF"/>
    <w:rsid w:val="00190B91"/>
    <w:rsid w:val="00197DCA"/>
    <w:rsid w:val="001A66E2"/>
    <w:rsid w:val="001A76C2"/>
    <w:rsid w:val="001B4A8E"/>
    <w:rsid w:val="001C0BBD"/>
    <w:rsid w:val="001C2355"/>
    <w:rsid w:val="001C57B4"/>
    <w:rsid w:val="001C657A"/>
    <w:rsid w:val="001C6FB0"/>
    <w:rsid w:val="001D1EFA"/>
    <w:rsid w:val="001D5BC9"/>
    <w:rsid w:val="001E1D21"/>
    <w:rsid w:val="001F12B4"/>
    <w:rsid w:val="001F1DDF"/>
    <w:rsid w:val="001F33E0"/>
    <w:rsid w:val="00201BAB"/>
    <w:rsid w:val="00204B3C"/>
    <w:rsid w:val="00205C41"/>
    <w:rsid w:val="002104CE"/>
    <w:rsid w:val="00213062"/>
    <w:rsid w:val="002257C0"/>
    <w:rsid w:val="00234C96"/>
    <w:rsid w:val="0024101B"/>
    <w:rsid w:val="002530B0"/>
    <w:rsid w:val="002553E3"/>
    <w:rsid w:val="0026007D"/>
    <w:rsid w:val="00274BD5"/>
    <w:rsid w:val="00285BB3"/>
    <w:rsid w:val="00285EA3"/>
    <w:rsid w:val="00297979"/>
    <w:rsid w:val="002A4F0F"/>
    <w:rsid w:val="002B3459"/>
    <w:rsid w:val="002B45F7"/>
    <w:rsid w:val="002B7C84"/>
    <w:rsid w:val="002C318A"/>
    <w:rsid w:val="002C4231"/>
    <w:rsid w:val="002C44F9"/>
    <w:rsid w:val="002D2CA8"/>
    <w:rsid w:val="002D3489"/>
    <w:rsid w:val="002D43C5"/>
    <w:rsid w:val="002D70EE"/>
    <w:rsid w:val="002E053E"/>
    <w:rsid w:val="002E579C"/>
    <w:rsid w:val="002E65B4"/>
    <w:rsid w:val="00301125"/>
    <w:rsid w:val="00304FFB"/>
    <w:rsid w:val="003135BA"/>
    <w:rsid w:val="00314E9A"/>
    <w:rsid w:val="003160E0"/>
    <w:rsid w:val="00321312"/>
    <w:rsid w:val="00337C14"/>
    <w:rsid w:val="00341A16"/>
    <w:rsid w:val="00343828"/>
    <w:rsid w:val="00344BDB"/>
    <w:rsid w:val="003505CB"/>
    <w:rsid w:val="00355283"/>
    <w:rsid w:val="0036049C"/>
    <w:rsid w:val="00361C80"/>
    <w:rsid w:val="00361DCA"/>
    <w:rsid w:val="00375DE8"/>
    <w:rsid w:val="00386E1C"/>
    <w:rsid w:val="00390470"/>
    <w:rsid w:val="003910FF"/>
    <w:rsid w:val="00391BDD"/>
    <w:rsid w:val="00394501"/>
    <w:rsid w:val="003A2578"/>
    <w:rsid w:val="003A4603"/>
    <w:rsid w:val="003B12C0"/>
    <w:rsid w:val="003B19F0"/>
    <w:rsid w:val="003B42D6"/>
    <w:rsid w:val="003C2CD7"/>
    <w:rsid w:val="003C422D"/>
    <w:rsid w:val="003C7F4A"/>
    <w:rsid w:val="003D32A0"/>
    <w:rsid w:val="003D480F"/>
    <w:rsid w:val="003D7A85"/>
    <w:rsid w:val="003E11DE"/>
    <w:rsid w:val="003E32AD"/>
    <w:rsid w:val="003F327C"/>
    <w:rsid w:val="00403332"/>
    <w:rsid w:val="00403D74"/>
    <w:rsid w:val="00407CE6"/>
    <w:rsid w:val="00410F3A"/>
    <w:rsid w:val="004113E0"/>
    <w:rsid w:val="004171A9"/>
    <w:rsid w:val="00417B17"/>
    <w:rsid w:val="00420F75"/>
    <w:rsid w:val="004217EE"/>
    <w:rsid w:val="00422A04"/>
    <w:rsid w:val="00424330"/>
    <w:rsid w:val="0042559F"/>
    <w:rsid w:val="0042674A"/>
    <w:rsid w:val="00426B0A"/>
    <w:rsid w:val="00430D43"/>
    <w:rsid w:val="00431210"/>
    <w:rsid w:val="00432D25"/>
    <w:rsid w:val="00435D3F"/>
    <w:rsid w:val="004363B1"/>
    <w:rsid w:val="004377A4"/>
    <w:rsid w:val="00454B6F"/>
    <w:rsid w:val="00467788"/>
    <w:rsid w:val="00476851"/>
    <w:rsid w:val="0048686C"/>
    <w:rsid w:val="004964D2"/>
    <w:rsid w:val="004977E0"/>
    <w:rsid w:val="00497BBC"/>
    <w:rsid w:val="004A24B0"/>
    <w:rsid w:val="004A4A53"/>
    <w:rsid w:val="004A6558"/>
    <w:rsid w:val="004A666F"/>
    <w:rsid w:val="004A730D"/>
    <w:rsid w:val="004B19D0"/>
    <w:rsid w:val="004C2A82"/>
    <w:rsid w:val="004C5400"/>
    <w:rsid w:val="004D27B2"/>
    <w:rsid w:val="004D3F45"/>
    <w:rsid w:val="004D51DD"/>
    <w:rsid w:val="004E1A2C"/>
    <w:rsid w:val="004E5E3F"/>
    <w:rsid w:val="004F131E"/>
    <w:rsid w:val="004F5959"/>
    <w:rsid w:val="00503253"/>
    <w:rsid w:val="00507641"/>
    <w:rsid w:val="005108E7"/>
    <w:rsid w:val="005111F5"/>
    <w:rsid w:val="005165A9"/>
    <w:rsid w:val="005208CA"/>
    <w:rsid w:val="00523E84"/>
    <w:rsid w:val="005371FC"/>
    <w:rsid w:val="005444E0"/>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5751"/>
    <w:rsid w:val="005F58C2"/>
    <w:rsid w:val="005F6CD3"/>
    <w:rsid w:val="0060136F"/>
    <w:rsid w:val="0061071E"/>
    <w:rsid w:val="00612B4F"/>
    <w:rsid w:val="00613069"/>
    <w:rsid w:val="006249B6"/>
    <w:rsid w:val="00625D1F"/>
    <w:rsid w:val="00635AFF"/>
    <w:rsid w:val="00647E4F"/>
    <w:rsid w:val="00652FC9"/>
    <w:rsid w:val="0065510C"/>
    <w:rsid w:val="00662F20"/>
    <w:rsid w:val="00670556"/>
    <w:rsid w:val="00680E83"/>
    <w:rsid w:val="006962F8"/>
    <w:rsid w:val="006A7547"/>
    <w:rsid w:val="006B246F"/>
    <w:rsid w:val="006B4391"/>
    <w:rsid w:val="006B62C6"/>
    <w:rsid w:val="006B63A7"/>
    <w:rsid w:val="006B7092"/>
    <w:rsid w:val="006C4869"/>
    <w:rsid w:val="006D0CF9"/>
    <w:rsid w:val="006D22C6"/>
    <w:rsid w:val="006D64A8"/>
    <w:rsid w:val="006E1D91"/>
    <w:rsid w:val="006E55BF"/>
    <w:rsid w:val="006F5D6D"/>
    <w:rsid w:val="006F7034"/>
    <w:rsid w:val="00700AF8"/>
    <w:rsid w:val="00703991"/>
    <w:rsid w:val="00720830"/>
    <w:rsid w:val="00731E52"/>
    <w:rsid w:val="00734EE9"/>
    <w:rsid w:val="007654E1"/>
    <w:rsid w:val="00786297"/>
    <w:rsid w:val="007A0DF8"/>
    <w:rsid w:val="007A274A"/>
    <w:rsid w:val="007A3852"/>
    <w:rsid w:val="007A4FFB"/>
    <w:rsid w:val="007B1454"/>
    <w:rsid w:val="007B4B0F"/>
    <w:rsid w:val="007B5BB1"/>
    <w:rsid w:val="007C5CAC"/>
    <w:rsid w:val="007D2EF6"/>
    <w:rsid w:val="007E4173"/>
    <w:rsid w:val="007E63E8"/>
    <w:rsid w:val="007E74BD"/>
    <w:rsid w:val="007F2E19"/>
    <w:rsid w:val="00826BC1"/>
    <w:rsid w:val="008478C6"/>
    <w:rsid w:val="00860DF7"/>
    <w:rsid w:val="00861452"/>
    <w:rsid w:val="00864C4A"/>
    <w:rsid w:val="00865D4F"/>
    <w:rsid w:val="00871B0B"/>
    <w:rsid w:val="00894A94"/>
    <w:rsid w:val="008A5143"/>
    <w:rsid w:val="008A7C37"/>
    <w:rsid w:val="008B1945"/>
    <w:rsid w:val="008B2659"/>
    <w:rsid w:val="008B2E6E"/>
    <w:rsid w:val="008D05C5"/>
    <w:rsid w:val="008D0EF8"/>
    <w:rsid w:val="008D7528"/>
    <w:rsid w:val="008E3C11"/>
    <w:rsid w:val="008F24F7"/>
    <w:rsid w:val="008F3B59"/>
    <w:rsid w:val="009214E1"/>
    <w:rsid w:val="0093009C"/>
    <w:rsid w:val="009417D6"/>
    <w:rsid w:val="00941FE5"/>
    <w:rsid w:val="00945E3A"/>
    <w:rsid w:val="00951F61"/>
    <w:rsid w:val="00954513"/>
    <w:rsid w:val="00960CFA"/>
    <w:rsid w:val="009704E9"/>
    <w:rsid w:val="00970F73"/>
    <w:rsid w:val="009743BA"/>
    <w:rsid w:val="00985C8D"/>
    <w:rsid w:val="0099623B"/>
    <w:rsid w:val="00996F61"/>
    <w:rsid w:val="009B2DDC"/>
    <w:rsid w:val="009B3E76"/>
    <w:rsid w:val="009B481A"/>
    <w:rsid w:val="009B5381"/>
    <w:rsid w:val="009D0160"/>
    <w:rsid w:val="009D4CCB"/>
    <w:rsid w:val="009D4FC9"/>
    <w:rsid w:val="009D7701"/>
    <w:rsid w:val="009E0792"/>
    <w:rsid w:val="009E0C7F"/>
    <w:rsid w:val="009E3EBE"/>
    <w:rsid w:val="009F4E54"/>
    <w:rsid w:val="00A04055"/>
    <w:rsid w:val="00A10B57"/>
    <w:rsid w:val="00A206CB"/>
    <w:rsid w:val="00A23E96"/>
    <w:rsid w:val="00A35FFA"/>
    <w:rsid w:val="00A41C6C"/>
    <w:rsid w:val="00A4564F"/>
    <w:rsid w:val="00A45D32"/>
    <w:rsid w:val="00A63533"/>
    <w:rsid w:val="00A7459D"/>
    <w:rsid w:val="00A76791"/>
    <w:rsid w:val="00A77D7E"/>
    <w:rsid w:val="00A85907"/>
    <w:rsid w:val="00A86825"/>
    <w:rsid w:val="00A8696F"/>
    <w:rsid w:val="00A87251"/>
    <w:rsid w:val="00A910B3"/>
    <w:rsid w:val="00A93756"/>
    <w:rsid w:val="00AA4F79"/>
    <w:rsid w:val="00AB3CC9"/>
    <w:rsid w:val="00AB7464"/>
    <w:rsid w:val="00AD53D9"/>
    <w:rsid w:val="00AE193E"/>
    <w:rsid w:val="00AE2B31"/>
    <w:rsid w:val="00AF125F"/>
    <w:rsid w:val="00AF615B"/>
    <w:rsid w:val="00B11013"/>
    <w:rsid w:val="00B20203"/>
    <w:rsid w:val="00B21CA8"/>
    <w:rsid w:val="00B25C6D"/>
    <w:rsid w:val="00B37A64"/>
    <w:rsid w:val="00B41377"/>
    <w:rsid w:val="00B52CDE"/>
    <w:rsid w:val="00B61BE9"/>
    <w:rsid w:val="00B6339D"/>
    <w:rsid w:val="00B65FBA"/>
    <w:rsid w:val="00B7137D"/>
    <w:rsid w:val="00B82116"/>
    <w:rsid w:val="00B84DA3"/>
    <w:rsid w:val="00B958C6"/>
    <w:rsid w:val="00B9760C"/>
    <w:rsid w:val="00BA6688"/>
    <w:rsid w:val="00BB10E6"/>
    <w:rsid w:val="00BB3CB8"/>
    <w:rsid w:val="00BB5C11"/>
    <w:rsid w:val="00BC6C89"/>
    <w:rsid w:val="00BD35B0"/>
    <w:rsid w:val="00BE2F2F"/>
    <w:rsid w:val="00BF1C8B"/>
    <w:rsid w:val="00C031BB"/>
    <w:rsid w:val="00C15C51"/>
    <w:rsid w:val="00C1680E"/>
    <w:rsid w:val="00C22314"/>
    <w:rsid w:val="00C22A45"/>
    <w:rsid w:val="00C26B94"/>
    <w:rsid w:val="00C309CF"/>
    <w:rsid w:val="00C57121"/>
    <w:rsid w:val="00C60901"/>
    <w:rsid w:val="00C73310"/>
    <w:rsid w:val="00C74424"/>
    <w:rsid w:val="00CA07FA"/>
    <w:rsid w:val="00CA7964"/>
    <w:rsid w:val="00CC6168"/>
    <w:rsid w:val="00CD2AA9"/>
    <w:rsid w:val="00CD2E31"/>
    <w:rsid w:val="00CD3287"/>
    <w:rsid w:val="00CD3940"/>
    <w:rsid w:val="00CD539A"/>
    <w:rsid w:val="00CE54FE"/>
    <w:rsid w:val="00CF1C24"/>
    <w:rsid w:val="00CF1F7F"/>
    <w:rsid w:val="00CF2420"/>
    <w:rsid w:val="00CF25E6"/>
    <w:rsid w:val="00CF7A3B"/>
    <w:rsid w:val="00D02354"/>
    <w:rsid w:val="00D03BFA"/>
    <w:rsid w:val="00D0514A"/>
    <w:rsid w:val="00D05771"/>
    <w:rsid w:val="00D07769"/>
    <w:rsid w:val="00D21510"/>
    <w:rsid w:val="00D317EF"/>
    <w:rsid w:val="00D31FE6"/>
    <w:rsid w:val="00D37A8B"/>
    <w:rsid w:val="00D46C48"/>
    <w:rsid w:val="00D52C58"/>
    <w:rsid w:val="00D55A3B"/>
    <w:rsid w:val="00D606FB"/>
    <w:rsid w:val="00D63578"/>
    <w:rsid w:val="00D70DCA"/>
    <w:rsid w:val="00D71C74"/>
    <w:rsid w:val="00D7270D"/>
    <w:rsid w:val="00D82A22"/>
    <w:rsid w:val="00D86698"/>
    <w:rsid w:val="00D87486"/>
    <w:rsid w:val="00DA09DF"/>
    <w:rsid w:val="00DA67FA"/>
    <w:rsid w:val="00DB02F4"/>
    <w:rsid w:val="00DD1AAA"/>
    <w:rsid w:val="00DD36A9"/>
    <w:rsid w:val="00DD6B8D"/>
    <w:rsid w:val="00DF0E21"/>
    <w:rsid w:val="00E00D42"/>
    <w:rsid w:val="00E06A81"/>
    <w:rsid w:val="00E07178"/>
    <w:rsid w:val="00E27FDE"/>
    <w:rsid w:val="00E35485"/>
    <w:rsid w:val="00E3636B"/>
    <w:rsid w:val="00E368A4"/>
    <w:rsid w:val="00E50FAB"/>
    <w:rsid w:val="00E54C09"/>
    <w:rsid w:val="00E613F5"/>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C0B96"/>
    <w:rsid w:val="00EC7180"/>
    <w:rsid w:val="00EE0935"/>
    <w:rsid w:val="00EF12A7"/>
    <w:rsid w:val="00EF1D45"/>
    <w:rsid w:val="00EF21FC"/>
    <w:rsid w:val="00F10531"/>
    <w:rsid w:val="00F1057A"/>
    <w:rsid w:val="00F20D80"/>
    <w:rsid w:val="00F465C2"/>
    <w:rsid w:val="00F50E88"/>
    <w:rsid w:val="00F56368"/>
    <w:rsid w:val="00F57538"/>
    <w:rsid w:val="00F62865"/>
    <w:rsid w:val="00F6704D"/>
    <w:rsid w:val="00F67454"/>
    <w:rsid w:val="00F73743"/>
    <w:rsid w:val="00F75C42"/>
    <w:rsid w:val="00F76E6F"/>
    <w:rsid w:val="00F77F27"/>
    <w:rsid w:val="00F87FAE"/>
    <w:rsid w:val="00F90D4C"/>
    <w:rsid w:val="00F977A3"/>
    <w:rsid w:val="00FB142D"/>
    <w:rsid w:val="00FB21EC"/>
    <w:rsid w:val="00FB2446"/>
    <w:rsid w:val="00FC4356"/>
    <w:rsid w:val="00FC6983"/>
    <w:rsid w:val="00FD044B"/>
    <w:rsid w:val="00FD2452"/>
    <w:rsid w:val="00FD2569"/>
    <w:rsid w:val="00FD2E57"/>
    <w:rsid w:val="00FD322E"/>
    <w:rsid w:val="00FF16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6CB"/>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cs="Tahoma"/>
      <w:b/>
      <w:bCs/>
      <w:sz w:val="30"/>
    </w:rPr>
  </w:style>
  <w:style w:type="paragraph" w:styleId="Heading3">
    <w:name w:val="heading 3"/>
    <w:basedOn w:val="Normal"/>
    <w:next w:val="Normal"/>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Heading4">
    <w:name w:val="heading 4"/>
    <w:basedOn w:val="Normal"/>
    <w:next w:val="Normal"/>
    <w:qFormat/>
    <w:pPr>
      <w:keepNext/>
      <w:spacing w:after="200" w:line="276" w:lineRule="auto"/>
      <w:outlineLvl w:val="3"/>
    </w:pPr>
    <w:rPr>
      <w:rFonts w:ascii="Book Antiqua" w:eastAsia="Calibri" w:hAnsi="Book Antiqua" w:cs="Arial Unicode MS"/>
      <w:u w:val="single"/>
      <w:lang w:eastAsia="en-US"/>
    </w:rPr>
  </w:style>
  <w:style w:type="paragraph" w:styleId="Heading5">
    <w:name w:val="heading 5"/>
    <w:basedOn w:val="Normal"/>
    <w:next w:val="Normal"/>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Heading6">
    <w:name w:val="heading 6"/>
    <w:basedOn w:val="Normal"/>
    <w:next w:val="Normal"/>
    <w:qFormat/>
    <w:pPr>
      <w:keepNext/>
      <w:spacing w:before="120" w:after="120"/>
      <w:outlineLvl w:val="5"/>
    </w:pPr>
    <w:rPr>
      <w:rFonts w:ascii="Book Antiqua" w:eastAsia="Arial Unicode MS" w:hAnsi="Book Antiqua" w:cs="Arial Unicode MS"/>
      <w:b/>
      <w:bCs/>
      <w:color w:val="FF0000"/>
    </w:rPr>
  </w:style>
  <w:style w:type="paragraph" w:styleId="Heading7">
    <w:name w:val="heading 7"/>
    <w:basedOn w:val="Normal"/>
    <w:next w:val="Normal"/>
    <w:qFormat/>
    <w:pPr>
      <w:keepNext/>
      <w:spacing w:before="120" w:after="120"/>
      <w:outlineLvl w:val="6"/>
    </w:pPr>
    <w:rPr>
      <w:rFonts w:ascii="Verdana" w:hAnsi="Verdana"/>
      <w:color w:val="FF0000"/>
      <w:u w:val="single"/>
    </w:rPr>
  </w:style>
  <w:style w:type="paragraph" w:styleId="Heading8">
    <w:name w:val="heading 8"/>
    <w:basedOn w:val="Normal"/>
    <w:next w:val="Normal"/>
    <w:qFormat/>
    <w:pPr>
      <w:keepNext/>
      <w:spacing w:before="120" w:after="120"/>
      <w:jc w:val="center"/>
      <w:outlineLvl w:val="7"/>
    </w:pPr>
    <w:rPr>
      <w:rFonts w:ascii="Verdana" w:hAnsi="Verdana"/>
      <w:b/>
      <w:bCs/>
      <w:szCs w:val="28"/>
      <w:u w:val="single"/>
    </w:rPr>
  </w:style>
  <w:style w:type="paragraph" w:styleId="Heading9">
    <w:name w:val="heading 9"/>
    <w:basedOn w:val="Normal"/>
    <w:next w:val="Normal"/>
    <w:qFormat/>
    <w:pPr>
      <w:keepNext/>
      <w:shd w:val="clear" w:color="auto" w:fill="336699"/>
      <w:jc w:val="center"/>
      <w:outlineLvl w:val="8"/>
    </w:pPr>
    <w:rPr>
      <w:rFonts w:ascii="Calibri" w:hAnsi="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540" w:hanging="360"/>
    </w:pPr>
    <w:rPr>
      <w:rFonts w:eastAsia="SimSun"/>
      <w:szCs w:val="20"/>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character" w:customStyle="1" w:styleId="Verdana">
    <w:name w:val="Στυλ Verdana"/>
    <w:rPr>
      <w:rFonts w:ascii="Verdana" w:hAnsi="Verdana" w:hint="default"/>
      <w:sz w:val="20"/>
    </w:rPr>
  </w:style>
  <w:style w:type="paragraph" w:styleId="ListParagraph">
    <w:name w:val="List Paragraph"/>
    <w:basedOn w:val="Normal"/>
    <w:qFormat/>
    <w:pPr>
      <w:spacing w:line="300" w:lineRule="auto"/>
      <w:ind w:left="720"/>
      <w:jc w:val="both"/>
    </w:pPr>
    <w:rPr>
      <w:rFonts w:ascii="Arial" w:hAnsi="Arial"/>
      <w:sz w:val="22"/>
      <w:szCs w:val="20"/>
      <w:lang w:eastAsia="en-US"/>
    </w:rPr>
  </w:style>
  <w:style w:type="paragraph" w:styleId="BodyText">
    <w:name w:val="Body Text"/>
    <w:basedOn w:val="Normal"/>
    <w:pPr>
      <w:spacing w:line="280" w:lineRule="atLeast"/>
      <w:jc w:val="both"/>
    </w:pPr>
  </w:style>
  <w:style w:type="paragraph" w:styleId="FootnoteText">
    <w:name w:val="footnote text"/>
    <w:basedOn w:val="Normal"/>
    <w:semiHidden/>
    <w:pPr>
      <w:widowControl w:val="0"/>
      <w:suppressAutoHyphens/>
      <w:jc w:val="both"/>
    </w:pPr>
    <w:rPr>
      <w:rFonts w:ascii="Book Antiqua" w:eastAsia="Arial" w:hAnsi="Book Antiqua"/>
      <w:kern w:val="2"/>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FootnoteReference">
    <w:name w:val="footnote reference"/>
    <w:semiHidden/>
    <w:rPr>
      <w:vertAlign w:val="superscript"/>
    </w:rPr>
  </w:style>
  <w:style w:type="character" w:customStyle="1" w:styleId="CharChar">
    <w:name w:val="Char Char"/>
    <w:rPr>
      <w:sz w:val="24"/>
      <w:szCs w:val="24"/>
    </w:rPr>
  </w:style>
  <w:style w:type="paragraph" w:styleId="NoSpacing">
    <w:name w:val="No Spacing"/>
    <w:uiPriority w:val="1"/>
    <w:qFormat/>
    <w:rsid w:val="00AB7464"/>
    <w:rPr>
      <w:rFonts w:ascii="Calibri" w:hAnsi="Calibri"/>
      <w:sz w:val="22"/>
      <w:szCs w:val="22"/>
    </w:rPr>
  </w:style>
  <w:style w:type="character" w:styleId="PageNumber">
    <w:name w:val="page number"/>
    <w:basedOn w:val="DefaultParagraphFont"/>
    <w:rsid w:val="00467788"/>
  </w:style>
  <w:style w:type="character" w:customStyle="1" w:styleId="apple-converted-space">
    <w:name w:val="apple-converted-space"/>
    <w:basedOn w:val="DefaultParagraphFont"/>
    <w:rsid w:val="00970F73"/>
  </w:style>
  <w:style w:type="character" w:styleId="Strong">
    <w:name w:val="Strong"/>
    <w:qFormat/>
    <w:rsid w:val="006D64A8"/>
    <w:rPr>
      <w:b/>
      <w:bCs/>
    </w:rPr>
  </w:style>
  <w:style w:type="paragraph" w:styleId="PlainText">
    <w:name w:val="Plain Text"/>
    <w:basedOn w:val="Normal"/>
    <w:link w:val="PlainTextChar"/>
    <w:uiPriority w:val="99"/>
    <w:unhideWhenUsed/>
    <w:rsid w:val="00D52C58"/>
    <w:rPr>
      <w:rFonts w:ascii="Consolas" w:eastAsia="Calibri" w:hAnsi="Consolas"/>
      <w:sz w:val="21"/>
      <w:szCs w:val="21"/>
      <w:lang w:eastAsia="x-none"/>
    </w:rPr>
  </w:style>
  <w:style w:type="character" w:customStyle="1" w:styleId="PlainTextChar">
    <w:name w:val="Plain Text Char"/>
    <w:link w:val="PlainText"/>
    <w:uiPriority w:val="99"/>
    <w:rsid w:val="00D52C58"/>
    <w:rPr>
      <w:rFonts w:ascii="Consolas" w:eastAsia="Calibri" w:hAnsi="Consolas" w:cs="Times New Roman"/>
      <w:sz w:val="21"/>
      <w:szCs w:val="21"/>
      <w:lang w:val="el-GR"/>
    </w:rPr>
  </w:style>
  <w:style w:type="paragraph" w:styleId="BalloonText">
    <w:name w:val="Balloon Text"/>
    <w:basedOn w:val="Normal"/>
    <w:link w:val="BalloonTextChar"/>
    <w:rsid w:val="0048686C"/>
    <w:rPr>
      <w:rFonts w:ascii="Tahoma" w:hAnsi="Tahoma"/>
      <w:sz w:val="16"/>
      <w:szCs w:val="16"/>
      <w:lang w:val="x-none" w:eastAsia="x-none"/>
    </w:rPr>
  </w:style>
  <w:style w:type="character" w:customStyle="1" w:styleId="BalloonTextChar">
    <w:name w:val="Balloon Text Char"/>
    <w:link w:val="BalloonText"/>
    <w:rsid w:val="0048686C"/>
    <w:rPr>
      <w:rFonts w:ascii="Tahoma" w:hAnsi="Tahoma" w:cs="Tahoma"/>
      <w:sz w:val="16"/>
      <w:szCs w:val="16"/>
    </w:rPr>
  </w:style>
  <w:style w:type="character" w:styleId="Emphasis">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
    <w:name w:val="Παράγραφος λίστας2"/>
    <w:basedOn w:val="Normal"/>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
    <w:name w:val="Ανεπίλυτη αναφορά1"/>
    <w:uiPriority w:val="99"/>
    <w:semiHidden/>
    <w:unhideWhenUsed/>
    <w:rsid w:val="009704E9"/>
    <w:rPr>
      <w:color w:val="605E5C"/>
      <w:shd w:val="clear" w:color="auto" w:fill="E1DFDD"/>
    </w:rPr>
  </w:style>
  <w:style w:type="character" w:styleId="FollowedHyperlink">
    <w:name w:val="FollowedHyperlink"/>
    <w:rsid w:val="005444E0"/>
    <w:rPr>
      <w:color w:val="954F72"/>
      <w:u w:val="single"/>
    </w:rPr>
  </w:style>
  <w:style w:type="table" w:styleId="TableGrid">
    <w:name w:val="Table Grid"/>
    <w:basedOn w:val="TableNormal"/>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Normal"/>
    <w:rsid w:val="00720830"/>
    <w:pPr>
      <w:suppressAutoHyphens/>
      <w:spacing w:before="280" w:after="280"/>
    </w:pPr>
    <w:rPr>
      <w:lang w:eastAsia="zh-CN"/>
    </w:rPr>
  </w:style>
  <w:style w:type="character" w:styleId="UnresolvedMention">
    <w:name w:val="Unresolved Mention"/>
    <w:basedOn w:val="DefaultParagraphFont"/>
    <w:uiPriority w:val="99"/>
    <w:semiHidden/>
    <w:unhideWhenUsed/>
    <w:rsid w:val="005108E7"/>
    <w:rPr>
      <w:color w:val="605E5C"/>
      <w:shd w:val="clear" w:color="auto" w:fill="E1DFDD"/>
    </w:rPr>
  </w:style>
  <w:style w:type="paragraph" w:customStyle="1" w:styleId="pagespeed1622126014">
    <w:name w:val="page_speed_1622126014"/>
    <w:basedOn w:val="Normal"/>
    <w:rsid w:val="002B7C84"/>
    <w:pPr>
      <w:spacing w:before="100" w:beforeAutospacing="1" w:after="100" w:afterAutospacing="1"/>
    </w:pPr>
  </w:style>
  <w:style w:type="character" w:customStyle="1" w:styleId="bold-text-class">
    <w:name w:val="bold-text-class"/>
    <w:basedOn w:val="DefaultParagraphFont"/>
    <w:rsid w:val="002B7C84"/>
  </w:style>
  <w:style w:type="paragraph" w:styleId="NormalWeb">
    <w:name w:val="Normal (Web)"/>
    <w:basedOn w:val="Normal"/>
    <w:uiPriority w:val="99"/>
    <w:unhideWhenUsed/>
    <w:rsid w:val="002B7C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122619093">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183633750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0710672">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 w:id="21343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ora.com/el/Events/imera-karieras-dypa-loannina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ypa.gov.gr/mem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ypa.gov.g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61D05F02-6F0D-43FB-9445-93E45F45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1869</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Spyranda</cp:lastModifiedBy>
  <cp:revision>2</cp:revision>
  <cp:lastPrinted>2022-05-10T14:41:00Z</cp:lastPrinted>
  <dcterms:created xsi:type="dcterms:W3CDTF">2024-11-01T08:34:00Z</dcterms:created>
  <dcterms:modified xsi:type="dcterms:W3CDTF">2024-11-01T08:34:00Z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