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f0"/>
        <w:tblpPr w:leftFromText="180" w:rightFromText="180" w:horzAnchor="page" w:tblpX="1171" w:tblpY="-495"/>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3522"/>
        <w:gridCol w:w="4666"/>
      </w:tblGrid>
      <w:tr w:rsidR="000D4077" w:rsidRPr="002104CE" w14:paraId="26E54E83" w14:textId="77777777" w:rsidTr="006249B6">
        <w:trPr>
          <w:trHeight w:val="1020"/>
        </w:trPr>
        <w:tc>
          <w:tcPr>
            <w:tcW w:w="2552" w:type="dxa"/>
          </w:tcPr>
          <w:p w14:paraId="034C566C" w14:textId="445312AB" w:rsidR="000D4077" w:rsidRPr="00F77F27" w:rsidRDefault="00073275" w:rsidP="000D4077">
            <w:pPr>
              <w:jc w:val="center"/>
              <w:rPr>
                <w:noProof/>
                <w:sz w:val="12"/>
                <w:szCs w:val="12"/>
                <w:lang w:val="en-US"/>
              </w:rPr>
            </w:pPr>
            <w:bookmarkStart w:id="0" w:name="_GoBack"/>
            <w:bookmarkEnd w:id="0"/>
            <w:r>
              <w:rPr>
                <w:noProof/>
                <w:sz w:val="12"/>
                <w:szCs w:val="12"/>
              </w:rPr>
              <w:drawing>
                <wp:inline distT="0" distB="0" distL="0" distR="0" wp14:anchorId="42000FA6" wp14:editId="176531DE">
                  <wp:extent cx="1465175" cy="1173910"/>
                  <wp:effectExtent l="0" t="0" r="1905" b="7620"/>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Εικόνα 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96426" cy="1198948"/>
                          </a:xfrm>
                          <a:prstGeom prst="rect">
                            <a:avLst/>
                          </a:prstGeom>
                        </pic:spPr>
                      </pic:pic>
                    </a:graphicData>
                  </a:graphic>
                </wp:inline>
              </w:drawing>
            </w:r>
          </w:p>
          <w:p w14:paraId="7CD12700" w14:textId="6B930C50" w:rsidR="00F77F27" w:rsidRPr="00F77F27" w:rsidRDefault="00F77F27" w:rsidP="000D4077">
            <w:pPr>
              <w:jc w:val="center"/>
              <w:rPr>
                <w:noProof/>
                <w:sz w:val="12"/>
                <w:szCs w:val="12"/>
                <w:lang w:val="en-US"/>
              </w:rPr>
            </w:pPr>
          </w:p>
        </w:tc>
        <w:tc>
          <w:tcPr>
            <w:tcW w:w="3522" w:type="dxa"/>
          </w:tcPr>
          <w:p w14:paraId="7ED238E9" w14:textId="77777777" w:rsidR="000D4077" w:rsidRPr="00F77F27" w:rsidRDefault="000D4077" w:rsidP="000D4077">
            <w:pPr>
              <w:rPr>
                <w:noProof/>
                <w:sz w:val="12"/>
                <w:szCs w:val="12"/>
              </w:rPr>
            </w:pPr>
          </w:p>
        </w:tc>
        <w:tc>
          <w:tcPr>
            <w:tcW w:w="4666" w:type="dxa"/>
          </w:tcPr>
          <w:p w14:paraId="33A93C11" w14:textId="2C2926DF" w:rsidR="000D4077" w:rsidRPr="002104CE" w:rsidRDefault="000D4077" w:rsidP="000D4077">
            <w:pPr>
              <w:rPr>
                <w:noProof/>
              </w:rPr>
            </w:pPr>
            <w:r w:rsidRPr="002104CE">
              <w:rPr>
                <w:noProof/>
                <w:sz w:val="16"/>
                <w:szCs w:val="16"/>
                <w:lang w:val="en-US" w:eastAsia="en-US"/>
              </w:rPr>
              <mc:AlternateContent>
                <mc:Choice Requires="wps">
                  <w:drawing>
                    <wp:anchor distT="45720" distB="45720" distL="114300" distR="114300" simplePos="0" relativeHeight="251662336" behindDoc="1" locked="0" layoutInCell="1" allowOverlap="1" wp14:anchorId="026F30E9" wp14:editId="0A18B571">
                      <wp:simplePos x="0" y="0"/>
                      <wp:positionH relativeFrom="page">
                        <wp:posOffset>1442720</wp:posOffset>
                      </wp:positionH>
                      <wp:positionV relativeFrom="paragraph">
                        <wp:posOffset>159385</wp:posOffset>
                      </wp:positionV>
                      <wp:extent cx="1638300" cy="314696"/>
                      <wp:effectExtent l="0" t="0" r="19050" b="28575"/>
                      <wp:wrapNone/>
                      <wp:docPr id="2"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314696"/>
                              </a:xfrm>
                              <a:prstGeom prst="rect">
                                <a:avLst/>
                              </a:prstGeom>
                              <a:solidFill>
                                <a:srgbClr val="006896"/>
                              </a:solidFill>
                              <a:ln w="9525">
                                <a:solidFill>
                                  <a:schemeClr val="bg1"/>
                                </a:solidFill>
                                <a:miter lim="800000"/>
                                <a:headEnd/>
                                <a:tailEnd/>
                              </a:ln>
                            </wps:spPr>
                            <wps:txbx>
                              <w:txbxContent>
                                <w:p w14:paraId="4B0F995C" w14:textId="77777777" w:rsidR="000D4077" w:rsidRPr="002104CE" w:rsidRDefault="000D4077" w:rsidP="002104CE">
                                  <w:pPr>
                                    <w:rPr>
                                      <w:rFonts w:ascii="Arial" w:hAnsi="Arial" w:cs="Arial"/>
                                      <w:color w:val="FFFFFF" w:themeColor="background1"/>
                                      <w:sz w:val="28"/>
                                      <w:szCs w:val="28"/>
                                    </w:rPr>
                                  </w:pPr>
                                  <w:r w:rsidRPr="002104CE">
                                    <w:rPr>
                                      <w:rFonts w:ascii="Arial" w:hAnsi="Arial" w:cs="Arial"/>
                                      <w:color w:val="FFFFFF" w:themeColor="background1"/>
                                      <w:sz w:val="28"/>
                                      <w:szCs w:val="28"/>
                                    </w:rPr>
                                    <w:t>Δελτίο Τύπου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6F30E9" id="_x0000_t202" coordsize="21600,21600" o:spt="202" path="m,l,21600r21600,l21600,xe">
                      <v:stroke joinstyle="miter"/>
                      <v:path gradientshapeok="t" o:connecttype="rect"/>
                    </v:shapetype>
                    <v:shape id="Πλαίσιο κειμένου 2" o:spid="_x0000_s1026" type="#_x0000_t202" style="position:absolute;margin-left:113.6pt;margin-top:12.55pt;width:129pt;height:24.8pt;z-index:-25165414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" fillcolor="#006896" strokecolor="white [3212]">
                      <v:textbox>
                        <w:txbxContent>
                          <w:p w14:paraId="4B0F995C" w14:textId="77777777" w:rsidR="000D4077" w:rsidRPr="002104CE" w:rsidRDefault="000D4077" w:rsidP="002104CE">
                            <w:pPr>
                              <w:rPr>
                                <w:rFonts w:ascii="Arial" w:hAnsi="Arial" w:cs="Arial"/>
                                <w:color w:val="FFFFFF" w:themeColor="background1"/>
                                <w:sz w:val="28"/>
                                <w:szCs w:val="28"/>
                              </w:rPr>
                            </w:pPr>
                            <w:r w:rsidRPr="002104CE">
                              <w:rPr>
                                <w:rFonts w:ascii="Arial" w:hAnsi="Arial" w:cs="Arial"/>
                                <w:color w:val="FFFFFF" w:themeColor="background1"/>
                                <w:sz w:val="28"/>
                                <w:szCs w:val="28"/>
                              </w:rPr>
                              <w:t>Δελτίο Τύπου</w:t>
                            </w:r>
                          </w:p>
                        </w:txbxContent>
                      </v:textbox>
                      <w10:wrap anchorx="page"/>
                    </v:shape>
                  </w:pict>
                </mc:Fallback>
              </mc:AlternateContent>
            </w:r>
          </w:p>
          <w:p w14:paraId="61DE440B" w14:textId="151A472C" w:rsidR="000D4077" w:rsidRPr="002104CE" w:rsidRDefault="000D4077" w:rsidP="000D4077">
            <w:pPr>
              <w:ind w:firstLine="720"/>
              <w:jc w:val="right"/>
            </w:pPr>
          </w:p>
        </w:tc>
      </w:tr>
      <w:tr w:rsidR="000D4077" w:rsidRPr="00F90D4C" w14:paraId="46BA39C5" w14:textId="77777777" w:rsidTr="006249B6">
        <w:trPr>
          <w:trHeight w:val="342"/>
        </w:trPr>
        <w:tc>
          <w:tcPr>
            <w:tcW w:w="2552" w:type="dxa"/>
          </w:tcPr>
          <w:p w14:paraId="4601BC60" w14:textId="14FAAF79" w:rsidR="000D4077" w:rsidRPr="00F90D4C" w:rsidRDefault="000D4077" w:rsidP="000D4077">
            <w:pPr>
              <w:jc w:val="center"/>
              <w:rPr>
                <w:rFonts w:ascii="Arial" w:hAnsi="Arial" w:cs="Arial"/>
                <w:b/>
                <w:bCs/>
                <w:noProof/>
                <w:color w:val="2F5496" w:themeColor="accent1" w:themeShade="BF"/>
                <w:sz w:val="16"/>
                <w:szCs w:val="16"/>
              </w:rPr>
            </w:pPr>
            <w:r>
              <w:rPr>
                <w:noProof/>
                <w:lang w:val="en-US" w:eastAsia="en-US"/>
              </w:rPr>
              <w:drawing>
                <wp:inline distT="0" distB="0" distL="0" distR="0" wp14:anchorId="702A7CBC" wp14:editId="290038F3">
                  <wp:extent cx="851535" cy="190500"/>
                  <wp:effectExtent l="0" t="0" r="0" b="0"/>
                  <wp:docPr id="5" name="Εικόν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Εικόνα2"/>
                          <pic:cNvPicPr>
                            <a:picLocks noChangeAspect="1" noChangeArrowheads="1"/>
                          </pic:cNvPicPr>
                        </pic:nvPicPr>
                        <pic:blipFill>
                          <a:blip r:embed="rId12"/>
                          <a:stretch>
                            <a:fillRect/>
                          </a:stretch>
                        </pic:blipFill>
                        <pic:spPr bwMode="auto">
                          <a:xfrm>
                            <a:off x="0" y="0"/>
                            <a:ext cx="851535" cy="190500"/>
                          </a:xfrm>
                          <a:prstGeom prst="rect">
                            <a:avLst/>
                          </a:prstGeom>
                        </pic:spPr>
                      </pic:pic>
                    </a:graphicData>
                  </a:graphic>
                </wp:inline>
              </w:drawing>
            </w:r>
          </w:p>
        </w:tc>
        <w:tc>
          <w:tcPr>
            <w:tcW w:w="3522" w:type="dxa"/>
          </w:tcPr>
          <w:p w14:paraId="4BA47EF9" w14:textId="77777777" w:rsidR="000D4077" w:rsidRPr="00F90D4C" w:rsidRDefault="000D4077" w:rsidP="000D4077">
            <w:pPr>
              <w:rPr>
                <w:noProof/>
                <w:sz w:val="16"/>
                <w:szCs w:val="16"/>
              </w:rPr>
            </w:pPr>
          </w:p>
        </w:tc>
        <w:tc>
          <w:tcPr>
            <w:tcW w:w="4666" w:type="dxa"/>
          </w:tcPr>
          <w:p w14:paraId="00A7F6F8" w14:textId="56CE23DC" w:rsidR="000D4077" w:rsidRPr="00F90D4C" w:rsidRDefault="000D4077" w:rsidP="000D4077">
            <w:pPr>
              <w:rPr>
                <w:noProof/>
                <w:sz w:val="16"/>
                <w:szCs w:val="16"/>
              </w:rPr>
            </w:pPr>
          </w:p>
        </w:tc>
      </w:tr>
      <w:tr w:rsidR="000D4077" w:rsidRPr="00F90D4C" w14:paraId="67D2EA67" w14:textId="77777777" w:rsidTr="006249B6">
        <w:trPr>
          <w:trHeight w:val="60"/>
        </w:trPr>
        <w:tc>
          <w:tcPr>
            <w:tcW w:w="2552" w:type="dxa"/>
          </w:tcPr>
          <w:p w14:paraId="08959779" w14:textId="158FB469" w:rsidR="000D4077" w:rsidRDefault="00D63578" w:rsidP="000D4077">
            <w:pPr>
              <w:jc w:val="center"/>
              <w:rPr>
                <w:rFonts w:ascii="Arial" w:hAnsi="Arial" w:cs="Arial"/>
                <w:b/>
                <w:bCs/>
                <w:color w:val="006896"/>
                <w:sz w:val="20"/>
                <w:szCs w:val="20"/>
              </w:rPr>
            </w:pPr>
            <w:r>
              <w:rPr>
                <w:rFonts w:ascii="Arial" w:hAnsi="Arial" w:cs="Arial"/>
                <w:b/>
                <w:bCs/>
                <w:color w:val="006896"/>
                <w:sz w:val="20"/>
                <w:szCs w:val="20"/>
              </w:rPr>
              <w:t>Τμήμα Επικοινωνίας &amp;</w:t>
            </w:r>
          </w:p>
          <w:p w14:paraId="4508EAB3" w14:textId="59DF66EE" w:rsidR="00D63578" w:rsidRDefault="00D63578" w:rsidP="000D4077">
            <w:pPr>
              <w:jc w:val="center"/>
              <w:rPr>
                <w:rFonts w:ascii="Arial" w:hAnsi="Arial" w:cs="Arial"/>
                <w:b/>
                <w:bCs/>
                <w:color w:val="006896"/>
                <w:sz w:val="20"/>
                <w:szCs w:val="20"/>
              </w:rPr>
            </w:pPr>
            <w:r>
              <w:rPr>
                <w:rFonts w:ascii="Arial" w:hAnsi="Arial" w:cs="Arial"/>
                <w:b/>
                <w:bCs/>
                <w:color w:val="006896"/>
                <w:sz w:val="20"/>
                <w:szCs w:val="20"/>
              </w:rPr>
              <w:t>Δημοσίων Σχέσεων</w:t>
            </w:r>
          </w:p>
          <w:p w14:paraId="27107B28" w14:textId="18E2CFF3" w:rsidR="000D4077" w:rsidRPr="00F90D4C" w:rsidRDefault="000D4077" w:rsidP="000D4077">
            <w:pPr>
              <w:jc w:val="center"/>
              <w:rPr>
                <w:rFonts w:ascii="Arial" w:hAnsi="Arial" w:cs="Arial"/>
                <w:b/>
                <w:bCs/>
                <w:noProof/>
                <w:color w:val="2F5496" w:themeColor="accent1" w:themeShade="BF"/>
                <w:sz w:val="16"/>
                <w:szCs w:val="16"/>
              </w:rPr>
            </w:pPr>
            <w:r>
              <w:rPr>
                <w:rFonts w:ascii="Arial" w:hAnsi="Arial" w:cs="Arial"/>
                <w:b/>
                <w:bCs/>
                <w:color w:val="006896"/>
                <w:sz w:val="20"/>
                <w:szCs w:val="20"/>
              </w:rPr>
              <w:t>Αθήνα,</w:t>
            </w:r>
            <w:r w:rsidR="00097C63">
              <w:rPr>
                <w:rFonts w:ascii="Arial" w:hAnsi="Arial" w:cs="Arial"/>
                <w:b/>
                <w:bCs/>
                <w:color w:val="006896"/>
                <w:sz w:val="20"/>
                <w:szCs w:val="20"/>
              </w:rPr>
              <w:t xml:space="preserve"> </w:t>
            </w:r>
            <w:r w:rsidR="0028317C" w:rsidRPr="0028317C">
              <w:rPr>
                <w:rFonts w:ascii="Arial" w:hAnsi="Arial" w:cs="Arial"/>
                <w:b/>
                <w:bCs/>
                <w:color w:val="006896"/>
                <w:sz w:val="20"/>
                <w:szCs w:val="20"/>
              </w:rPr>
              <w:t>12</w:t>
            </w:r>
            <w:r w:rsidRPr="003F5765">
              <w:rPr>
                <w:rFonts w:ascii="Arial" w:hAnsi="Arial" w:cs="Arial"/>
                <w:b/>
                <w:bCs/>
                <w:color w:val="006896"/>
                <w:sz w:val="20"/>
                <w:szCs w:val="20"/>
              </w:rPr>
              <w:t>.</w:t>
            </w:r>
            <w:r w:rsidR="0011696B" w:rsidRPr="003F5765">
              <w:rPr>
                <w:rFonts w:ascii="Arial" w:hAnsi="Arial" w:cs="Arial"/>
                <w:b/>
                <w:bCs/>
                <w:color w:val="006896"/>
                <w:sz w:val="20"/>
                <w:szCs w:val="20"/>
              </w:rPr>
              <w:t>0</w:t>
            </w:r>
            <w:r w:rsidR="003C06FE">
              <w:rPr>
                <w:rFonts w:ascii="Arial" w:hAnsi="Arial" w:cs="Arial"/>
                <w:b/>
                <w:bCs/>
                <w:color w:val="006896"/>
                <w:sz w:val="20"/>
                <w:szCs w:val="20"/>
              </w:rPr>
              <w:t>3</w:t>
            </w:r>
            <w:r w:rsidRPr="003F5765">
              <w:rPr>
                <w:rFonts w:ascii="Arial" w:hAnsi="Arial" w:cs="Arial"/>
                <w:b/>
                <w:bCs/>
                <w:color w:val="006896"/>
                <w:sz w:val="20"/>
                <w:szCs w:val="20"/>
              </w:rPr>
              <w:t>.202</w:t>
            </w:r>
            <w:r w:rsidR="0011696B" w:rsidRPr="003F5765">
              <w:rPr>
                <w:rFonts w:ascii="Arial" w:hAnsi="Arial" w:cs="Arial"/>
                <w:b/>
                <w:bCs/>
                <w:color w:val="006896"/>
                <w:sz w:val="20"/>
                <w:szCs w:val="20"/>
              </w:rPr>
              <w:t>5</w:t>
            </w:r>
          </w:p>
        </w:tc>
        <w:tc>
          <w:tcPr>
            <w:tcW w:w="3522" w:type="dxa"/>
          </w:tcPr>
          <w:p w14:paraId="3E51722A" w14:textId="77777777" w:rsidR="000D4077" w:rsidRPr="00F90D4C" w:rsidRDefault="000D4077" w:rsidP="000D4077">
            <w:pPr>
              <w:rPr>
                <w:noProof/>
                <w:sz w:val="16"/>
                <w:szCs w:val="16"/>
              </w:rPr>
            </w:pPr>
          </w:p>
        </w:tc>
        <w:tc>
          <w:tcPr>
            <w:tcW w:w="4666" w:type="dxa"/>
          </w:tcPr>
          <w:p w14:paraId="55959DC8" w14:textId="6384873A" w:rsidR="000D4077" w:rsidRPr="00F90D4C" w:rsidRDefault="000D4077" w:rsidP="000D4077">
            <w:pPr>
              <w:rPr>
                <w:noProof/>
                <w:sz w:val="16"/>
                <w:szCs w:val="16"/>
              </w:rPr>
            </w:pPr>
          </w:p>
        </w:tc>
      </w:tr>
      <w:tr w:rsidR="000D4077" w:rsidRPr="00F90D4C" w14:paraId="4542E4DA" w14:textId="77777777" w:rsidTr="006249B6">
        <w:trPr>
          <w:trHeight w:val="342"/>
        </w:trPr>
        <w:tc>
          <w:tcPr>
            <w:tcW w:w="2552" w:type="dxa"/>
          </w:tcPr>
          <w:p w14:paraId="4D768759" w14:textId="72F31890" w:rsidR="000D4077" w:rsidRPr="00F90D4C" w:rsidRDefault="000D4077" w:rsidP="000D4077">
            <w:pPr>
              <w:jc w:val="center"/>
              <w:rPr>
                <w:rFonts w:ascii="Arial" w:hAnsi="Arial" w:cs="Arial"/>
                <w:b/>
                <w:bCs/>
                <w:noProof/>
                <w:color w:val="2F5496" w:themeColor="accent1" w:themeShade="BF"/>
                <w:sz w:val="16"/>
                <w:szCs w:val="16"/>
              </w:rPr>
            </w:pPr>
          </w:p>
        </w:tc>
        <w:tc>
          <w:tcPr>
            <w:tcW w:w="3522" w:type="dxa"/>
          </w:tcPr>
          <w:p w14:paraId="475E615F" w14:textId="77777777" w:rsidR="008F3B59" w:rsidRDefault="008F3B59" w:rsidP="000D4077">
            <w:pPr>
              <w:rPr>
                <w:noProof/>
                <w:sz w:val="16"/>
                <w:szCs w:val="16"/>
              </w:rPr>
            </w:pPr>
          </w:p>
          <w:p w14:paraId="57333148" w14:textId="0ACA59F3" w:rsidR="00D16D88" w:rsidRPr="00F90D4C" w:rsidRDefault="00D16D88" w:rsidP="000D4077">
            <w:pPr>
              <w:rPr>
                <w:noProof/>
                <w:sz w:val="16"/>
                <w:szCs w:val="16"/>
              </w:rPr>
            </w:pPr>
          </w:p>
        </w:tc>
        <w:tc>
          <w:tcPr>
            <w:tcW w:w="4666" w:type="dxa"/>
          </w:tcPr>
          <w:p w14:paraId="61F669BA" w14:textId="06EC35D3" w:rsidR="000D4077" w:rsidRPr="00F90D4C" w:rsidRDefault="000D4077" w:rsidP="000D4077">
            <w:pPr>
              <w:rPr>
                <w:noProof/>
                <w:sz w:val="16"/>
                <w:szCs w:val="16"/>
              </w:rPr>
            </w:pPr>
          </w:p>
        </w:tc>
      </w:tr>
    </w:tbl>
    <w:p w14:paraId="2DA00020" w14:textId="77A68322" w:rsidR="002C540F" w:rsidRPr="002C540F" w:rsidRDefault="003C06FE" w:rsidP="004614FD">
      <w:pPr>
        <w:pStyle w:val="aa"/>
        <w:jc w:val="center"/>
        <w:rPr>
          <w:rFonts w:ascii="Arial" w:hAnsi="Arial" w:cs="Arial"/>
          <w:b/>
        </w:rPr>
      </w:pPr>
      <w:r>
        <w:rPr>
          <w:rFonts w:ascii="Arial" w:hAnsi="Arial" w:cs="Arial"/>
          <w:b/>
        </w:rPr>
        <w:t xml:space="preserve">Περισσότερες από 900 </w:t>
      </w:r>
      <w:r w:rsidR="0028317C">
        <w:rPr>
          <w:rFonts w:ascii="Arial" w:hAnsi="Arial" w:cs="Arial"/>
          <w:b/>
        </w:rPr>
        <w:t>θέσεις εργασίας</w:t>
      </w:r>
      <w:r>
        <w:rPr>
          <w:rFonts w:ascii="Arial" w:hAnsi="Arial" w:cs="Arial"/>
          <w:b/>
        </w:rPr>
        <w:t xml:space="preserve"> από 30 επιχειρήσεις</w:t>
      </w:r>
      <w:r w:rsidR="0028317C">
        <w:rPr>
          <w:rFonts w:ascii="Arial" w:hAnsi="Arial" w:cs="Arial"/>
          <w:b/>
        </w:rPr>
        <w:t xml:space="preserve"> </w:t>
      </w:r>
      <w:r w:rsidR="00F5070B">
        <w:rPr>
          <w:rFonts w:ascii="Arial" w:hAnsi="Arial" w:cs="Arial"/>
          <w:b/>
        </w:rPr>
        <w:t>στην</w:t>
      </w:r>
      <w:r w:rsidR="002C540F" w:rsidRPr="002C540F">
        <w:rPr>
          <w:rFonts w:ascii="Arial" w:hAnsi="Arial" w:cs="Arial"/>
          <w:b/>
        </w:rPr>
        <w:t xml:space="preserve"> </w:t>
      </w:r>
      <w:r w:rsidR="004614FD">
        <w:rPr>
          <w:rFonts w:ascii="Arial" w:hAnsi="Arial" w:cs="Arial"/>
          <w:b/>
        </w:rPr>
        <w:t>41</w:t>
      </w:r>
      <w:r w:rsidR="004614FD" w:rsidRPr="004614FD">
        <w:rPr>
          <w:rFonts w:ascii="Arial" w:hAnsi="Arial" w:cs="Arial"/>
          <w:b/>
          <w:vertAlign w:val="superscript"/>
        </w:rPr>
        <w:t>η</w:t>
      </w:r>
      <w:r w:rsidR="004614FD">
        <w:rPr>
          <w:rFonts w:ascii="Arial" w:hAnsi="Arial" w:cs="Arial"/>
          <w:b/>
        </w:rPr>
        <w:t xml:space="preserve"> </w:t>
      </w:r>
      <w:r w:rsidR="002C540F" w:rsidRPr="002C540F">
        <w:rPr>
          <w:rFonts w:ascii="Arial" w:hAnsi="Arial" w:cs="Arial"/>
          <w:b/>
        </w:rPr>
        <w:t>«Ημέρα Καριέρας» της ΔΥΠΑ</w:t>
      </w:r>
      <w:r w:rsidR="00F5070B">
        <w:rPr>
          <w:rFonts w:ascii="Arial" w:hAnsi="Arial" w:cs="Arial"/>
          <w:b/>
        </w:rPr>
        <w:t xml:space="preserve"> τ</w:t>
      </w:r>
      <w:r>
        <w:rPr>
          <w:rFonts w:ascii="Arial" w:hAnsi="Arial" w:cs="Arial"/>
          <w:b/>
        </w:rPr>
        <w:t xml:space="preserve">ην Παρασκευή </w:t>
      </w:r>
      <w:r w:rsidR="00F5070B">
        <w:rPr>
          <w:rFonts w:ascii="Arial" w:hAnsi="Arial" w:cs="Arial"/>
          <w:b/>
        </w:rPr>
        <w:t xml:space="preserve">στην </w:t>
      </w:r>
      <w:r>
        <w:rPr>
          <w:rFonts w:ascii="Arial" w:hAnsi="Arial" w:cs="Arial"/>
          <w:b/>
        </w:rPr>
        <w:t>Πάτρα</w:t>
      </w:r>
    </w:p>
    <w:p w14:paraId="723CD190" w14:textId="07A098FD" w:rsidR="007461B8" w:rsidRPr="00E40B93" w:rsidRDefault="00D16D88" w:rsidP="00470FAF">
      <w:pPr>
        <w:pStyle w:val="Web3"/>
        <w:ind w:left="-283" w:right="-283"/>
        <w:jc w:val="both"/>
        <w:rPr>
          <w:rFonts w:ascii="Arial" w:hAnsi="Arial" w:cs="Arial"/>
          <w:color w:val="000000"/>
          <w:sz w:val="22"/>
          <w:szCs w:val="22"/>
        </w:rPr>
      </w:pPr>
      <w:r>
        <w:rPr>
          <w:rFonts w:ascii="Arial" w:hAnsi="Arial" w:cs="Arial"/>
          <w:color w:val="000000"/>
          <w:sz w:val="22"/>
          <w:szCs w:val="22"/>
        </w:rPr>
        <w:t>Α</w:t>
      </w:r>
      <w:r w:rsidR="00470FAF">
        <w:rPr>
          <w:rFonts w:ascii="Arial" w:hAnsi="Arial" w:cs="Arial"/>
          <w:color w:val="000000"/>
          <w:sz w:val="22"/>
          <w:szCs w:val="22"/>
        </w:rPr>
        <w:t xml:space="preserve">ρχικές συνεντεύξεις για θέσεις εργασίας σε διαφορετικούς επαγγελματικούς κλάδους και πολλές ευκαιρίες απασχόλησης αναμένουν τους πολίτες που αναζητούν δουλειά </w:t>
      </w:r>
      <w:r>
        <w:rPr>
          <w:rFonts w:ascii="Arial" w:hAnsi="Arial" w:cs="Arial"/>
          <w:color w:val="000000"/>
          <w:sz w:val="22"/>
          <w:szCs w:val="22"/>
        </w:rPr>
        <w:t>στην</w:t>
      </w:r>
      <w:r w:rsidR="004614FD">
        <w:rPr>
          <w:rFonts w:ascii="Arial" w:hAnsi="Arial" w:cs="Arial"/>
          <w:color w:val="000000"/>
          <w:sz w:val="22"/>
          <w:szCs w:val="22"/>
        </w:rPr>
        <w:t xml:space="preserve"> 41</w:t>
      </w:r>
      <w:r w:rsidR="004614FD" w:rsidRPr="004614FD">
        <w:rPr>
          <w:rFonts w:ascii="Arial" w:hAnsi="Arial" w:cs="Arial"/>
          <w:color w:val="000000"/>
          <w:sz w:val="22"/>
          <w:szCs w:val="22"/>
          <w:vertAlign w:val="superscript"/>
        </w:rPr>
        <w:t>η</w:t>
      </w:r>
      <w:r w:rsidR="004614FD">
        <w:rPr>
          <w:rFonts w:ascii="Arial" w:hAnsi="Arial" w:cs="Arial"/>
          <w:color w:val="000000"/>
          <w:sz w:val="22"/>
          <w:szCs w:val="22"/>
        </w:rPr>
        <w:t xml:space="preserve"> </w:t>
      </w:r>
      <w:r>
        <w:rPr>
          <w:rFonts w:ascii="Arial" w:hAnsi="Arial" w:cs="Arial"/>
          <w:color w:val="000000"/>
          <w:sz w:val="22"/>
          <w:szCs w:val="22"/>
        </w:rPr>
        <w:t>«Ημέρα Καριέρας»</w:t>
      </w:r>
      <w:r w:rsidR="00207879" w:rsidRPr="00207879">
        <w:rPr>
          <w:rFonts w:ascii="Arial" w:hAnsi="Arial" w:cs="Arial"/>
          <w:color w:val="000000"/>
          <w:sz w:val="22"/>
          <w:szCs w:val="22"/>
        </w:rPr>
        <w:t>,</w:t>
      </w:r>
      <w:r w:rsidR="00470FAF">
        <w:rPr>
          <w:rFonts w:ascii="Arial" w:hAnsi="Arial" w:cs="Arial"/>
          <w:color w:val="000000"/>
          <w:sz w:val="22"/>
          <w:szCs w:val="22"/>
        </w:rPr>
        <w:t xml:space="preserve"> που διοργανώνει η </w:t>
      </w:r>
      <w:r w:rsidR="00261649" w:rsidRPr="00E40B93">
        <w:rPr>
          <w:rFonts w:ascii="Arial" w:hAnsi="Arial" w:cs="Arial"/>
          <w:color w:val="000000"/>
          <w:sz w:val="22"/>
          <w:szCs w:val="22"/>
        </w:rPr>
        <w:t>Δημόσια Υπηρεσία</w:t>
      </w:r>
      <w:r w:rsidR="00470FAF">
        <w:rPr>
          <w:rFonts w:ascii="Arial" w:hAnsi="Arial" w:cs="Arial"/>
          <w:color w:val="000000"/>
          <w:sz w:val="22"/>
          <w:szCs w:val="22"/>
        </w:rPr>
        <w:t xml:space="preserve"> </w:t>
      </w:r>
      <w:r w:rsidR="00261649" w:rsidRPr="00E40B93">
        <w:rPr>
          <w:rFonts w:ascii="Arial" w:hAnsi="Arial" w:cs="Arial"/>
          <w:color w:val="000000"/>
          <w:sz w:val="22"/>
          <w:szCs w:val="22"/>
        </w:rPr>
        <w:t>Απασχόλησης (ΔΥΠΑ)</w:t>
      </w:r>
      <w:r w:rsidR="00470FAF">
        <w:rPr>
          <w:rFonts w:ascii="Arial" w:hAnsi="Arial" w:cs="Arial"/>
          <w:color w:val="000000"/>
          <w:sz w:val="22"/>
          <w:szCs w:val="22"/>
        </w:rPr>
        <w:t xml:space="preserve"> την Παρασκευή</w:t>
      </w:r>
      <w:r w:rsidR="00FB4ED5" w:rsidRPr="00E40B93">
        <w:rPr>
          <w:rFonts w:ascii="Arial" w:hAnsi="Arial" w:cs="Arial"/>
          <w:color w:val="000000"/>
          <w:sz w:val="22"/>
          <w:szCs w:val="22"/>
        </w:rPr>
        <w:t xml:space="preserve"> </w:t>
      </w:r>
      <w:r w:rsidR="00AE4837">
        <w:rPr>
          <w:rFonts w:ascii="Arial" w:hAnsi="Arial" w:cs="Arial"/>
          <w:color w:val="000000"/>
          <w:sz w:val="22"/>
          <w:szCs w:val="22"/>
        </w:rPr>
        <w:t xml:space="preserve">14 Μαρτίου </w:t>
      </w:r>
      <w:r w:rsidR="00470FAF">
        <w:rPr>
          <w:rFonts w:ascii="Arial" w:hAnsi="Arial" w:cs="Arial"/>
          <w:color w:val="000000"/>
          <w:sz w:val="22"/>
          <w:szCs w:val="22"/>
          <w:shd w:val="clear" w:color="auto" w:fill="FDFCFB"/>
        </w:rPr>
        <w:t>στην Πάτρα</w:t>
      </w:r>
      <w:r w:rsidR="00470FAF" w:rsidRPr="00E40B93">
        <w:rPr>
          <w:rFonts w:ascii="Arial" w:hAnsi="Arial" w:cs="Arial"/>
          <w:color w:val="000000"/>
          <w:sz w:val="22"/>
          <w:szCs w:val="22"/>
        </w:rPr>
        <w:t>.</w:t>
      </w:r>
    </w:p>
    <w:p w14:paraId="7F6B7EF9" w14:textId="05E6D0E8" w:rsidR="00261649" w:rsidRPr="00E40B93" w:rsidRDefault="006947FD" w:rsidP="00E12F88">
      <w:pPr>
        <w:pStyle w:val="Web3"/>
        <w:ind w:left="-283" w:right="-283"/>
        <w:jc w:val="both"/>
        <w:rPr>
          <w:rFonts w:ascii="Arial" w:hAnsi="Arial" w:cs="Arial"/>
          <w:color w:val="000000"/>
          <w:sz w:val="22"/>
          <w:szCs w:val="22"/>
        </w:rPr>
      </w:pPr>
      <w:r>
        <w:rPr>
          <w:rFonts w:ascii="Arial" w:hAnsi="Arial" w:cs="Arial"/>
          <w:color w:val="000000"/>
          <w:sz w:val="22"/>
          <w:szCs w:val="22"/>
        </w:rPr>
        <w:t>Σ</w:t>
      </w:r>
      <w:r w:rsidR="00470FAF">
        <w:rPr>
          <w:rFonts w:ascii="Arial" w:hAnsi="Arial" w:cs="Arial"/>
          <w:color w:val="000000"/>
          <w:sz w:val="22"/>
          <w:szCs w:val="22"/>
        </w:rPr>
        <w:t>την εκδήλωση</w:t>
      </w:r>
      <w:r w:rsidR="005A191A">
        <w:rPr>
          <w:rFonts w:ascii="Arial" w:hAnsi="Arial" w:cs="Arial"/>
          <w:color w:val="000000"/>
          <w:sz w:val="22"/>
          <w:szCs w:val="22"/>
        </w:rPr>
        <w:t xml:space="preserve">, που θα πραγματοποιηθεί στο ξενοδοχείο </w:t>
      </w:r>
      <w:r w:rsidR="005A191A" w:rsidRPr="009404DF">
        <w:rPr>
          <w:rFonts w:ascii="Arial" w:hAnsi="Arial" w:cs="Arial"/>
          <w:color w:val="000000"/>
          <w:sz w:val="22"/>
          <w:szCs w:val="22"/>
          <w:shd w:val="clear" w:color="auto" w:fill="FDFCFB"/>
        </w:rPr>
        <w:t>My Way Hotel &amp; Events</w:t>
      </w:r>
      <w:r w:rsidR="005A191A">
        <w:rPr>
          <w:rFonts w:ascii="Arial" w:hAnsi="Arial" w:cs="Arial"/>
          <w:color w:val="000000"/>
          <w:sz w:val="22"/>
          <w:szCs w:val="22"/>
          <w:shd w:val="clear" w:color="auto" w:fill="FDFCFB"/>
        </w:rPr>
        <w:t xml:space="preserve"> (</w:t>
      </w:r>
      <w:r w:rsidR="005A191A" w:rsidRPr="009404DF">
        <w:rPr>
          <w:rFonts w:ascii="Arial" w:hAnsi="Arial" w:cs="Arial"/>
          <w:color w:val="000000"/>
          <w:sz w:val="22"/>
          <w:szCs w:val="22"/>
          <w:shd w:val="clear" w:color="auto" w:fill="FDFCFB"/>
        </w:rPr>
        <w:t>Λεωφ. Όθωνος - Αμαλίας 16, 26223)</w:t>
      </w:r>
      <w:r w:rsidR="005A191A" w:rsidRPr="00042740">
        <w:rPr>
          <w:rFonts w:ascii="Arial" w:hAnsi="Arial" w:cs="Arial"/>
          <w:color w:val="000000"/>
          <w:sz w:val="22"/>
          <w:szCs w:val="22"/>
          <w:shd w:val="clear" w:color="auto" w:fill="FDFCFB"/>
        </w:rPr>
        <w:t xml:space="preserve"> </w:t>
      </w:r>
      <w:r w:rsidR="005A191A" w:rsidRPr="00E40B93">
        <w:rPr>
          <w:rFonts w:ascii="Arial" w:hAnsi="Arial" w:cs="Arial"/>
          <w:color w:val="000000"/>
          <w:sz w:val="22"/>
          <w:szCs w:val="22"/>
        </w:rPr>
        <w:t>από τις 10:00 έως τις 18:00</w:t>
      </w:r>
      <w:r w:rsidR="005A191A">
        <w:rPr>
          <w:rFonts w:ascii="Arial" w:hAnsi="Arial" w:cs="Arial"/>
          <w:color w:val="000000"/>
          <w:sz w:val="22"/>
          <w:szCs w:val="22"/>
        </w:rPr>
        <w:t>, πρόκειται να συμμετάσχουν πάνω από</w:t>
      </w:r>
      <w:r w:rsidR="00D16D88">
        <w:rPr>
          <w:rFonts w:ascii="Arial" w:hAnsi="Arial" w:cs="Arial"/>
          <w:color w:val="000000"/>
          <w:sz w:val="22"/>
          <w:szCs w:val="22"/>
        </w:rPr>
        <w:t xml:space="preserve"> </w:t>
      </w:r>
      <w:r w:rsidR="00B7400A">
        <w:rPr>
          <w:rFonts w:ascii="Arial" w:hAnsi="Arial" w:cs="Arial"/>
          <w:color w:val="000000"/>
          <w:sz w:val="22"/>
          <w:szCs w:val="22"/>
        </w:rPr>
        <w:t>3</w:t>
      </w:r>
      <w:r w:rsidR="003726CC" w:rsidRPr="003726CC">
        <w:rPr>
          <w:rFonts w:ascii="Arial" w:hAnsi="Arial" w:cs="Arial"/>
          <w:color w:val="000000"/>
          <w:sz w:val="22"/>
          <w:szCs w:val="22"/>
        </w:rPr>
        <w:t>0</w:t>
      </w:r>
      <w:r>
        <w:rPr>
          <w:rFonts w:ascii="Arial" w:hAnsi="Arial" w:cs="Arial"/>
          <w:color w:val="000000"/>
          <w:sz w:val="22"/>
          <w:szCs w:val="22"/>
        </w:rPr>
        <w:t xml:space="preserve"> επιχειρήσεις </w:t>
      </w:r>
      <w:r w:rsidR="005A191A">
        <w:rPr>
          <w:rFonts w:ascii="Arial" w:hAnsi="Arial" w:cs="Arial"/>
          <w:color w:val="000000"/>
          <w:sz w:val="22"/>
          <w:szCs w:val="22"/>
        </w:rPr>
        <w:t>που δραστηριοποιούνται σε πολλούς κλάδους οικονομικής δραστηριότητας και αναζητούν ανθρώπινο δυναμικό, από όλα τα επίπεδα εκπαίδευσης και εξειδίκευσης, για περισσότερες από 900 θέσεις εργασίας</w:t>
      </w:r>
      <w:r w:rsidR="009C041D">
        <w:rPr>
          <w:rFonts w:ascii="Arial" w:hAnsi="Arial" w:cs="Arial"/>
          <w:color w:val="000000"/>
          <w:sz w:val="22"/>
          <w:szCs w:val="22"/>
        </w:rPr>
        <w:t>,</w:t>
      </w:r>
      <w:r w:rsidR="005A191A">
        <w:rPr>
          <w:rFonts w:ascii="Arial" w:hAnsi="Arial" w:cs="Arial"/>
          <w:color w:val="000000"/>
          <w:sz w:val="22"/>
          <w:szCs w:val="22"/>
        </w:rPr>
        <w:t xml:space="preserve"> στην </w:t>
      </w:r>
      <w:r w:rsidR="000B1616">
        <w:rPr>
          <w:rFonts w:ascii="Arial" w:hAnsi="Arial" w:cs="Arial"/>
          <w:color w:val="000000"/>
          <w:sz w:val="22"/>
          <w:szCs w:val="22"/>
        </w:rPr>
        <w:t>Πάτρα και στην ευρύτερη περιοχή.</w:t>
      </w:r>
      <w:r w:rsidRPr="00E40B93">
        <w:rPr>
          <w:rFonts w:ascii="Arial" w:hAnsi="Arial" w:cs="Arial"/>
          <w:color w:val="000000"/>
          <w:sz w:val="22"/>
          <w:szCs w:val="22"/>
        </w:rPr>
        <w:t xml:space="preserve"> </w:t>
      </w:r>
    </w:p>
    <w:p w14:paraId="6E563A66" w14:textId="49EA547F" w:rsidR="00855942" w:rsidRDefault="00261649" w:rsidP="00E12F88">
      <w:pPr>
        <w:pStyle w:val="aa"/>
        <w:ind w:left="-283" w:right="-283"/>
        <w:jc w:val="both"/>
        <w:rPr>
          <w:rFonts w:ascii="Arial" w:hAnsi="Arial" w:cs="Arial"/>
        </w:rPr>
      </w:pPr>
      <w:r w:rsidRPr="00E40B93">
        <w:rPr>
          <w:rFonts w:ascii="Arial" w:hAnsi="Arial" w:cs="Arial"/>
        </w:rPr>
        <w:t>Η συμμετοχή είναι δωρεάν και η δήλωση συμμετοχής βρίσκεται στη διεύθυνση:</w:t>
      </w:r>
    </w:p>
    <w:p w14:paraId="68D07B19" w14:textId="77777777" w:rsidR="000B1616" w:rsidRDefault="00EA5B90" w:rsidP="000B1616">
      <w:pPr>
        <w:pStyle w:val="aa"/>
        <w:ind w:left="-283" w:right="-283"/>
      </w:pPr>
      <w:hyperlink r:id="rId13" w:history="1">
        <w:r w:rsidR="000B1616" w:rsidRPr="00544158">
          <w:rPr>
            <w:rStyle w:val="-"/>
            <w:rFonts w:ascii="Arial" w:hAnsi="Arial" w:cs="Arial"/>
          </w:rPr>
          <w:t>https://www.eventora.com/el/Events/imera-karieras-dypa-patra-2025</w:t>
        </w:r>
      </w:hyperlink>
    </w:p>
    <w:p w14:paraId="1F467006" w14:textId="77777777" w:rsidR="000B1616" w:rsidRPr="000B1616" w:rsidRDefault="000B1616" w:rsidP="000B1616">
      <w:pPr>
        <w:pStyle w:val="Web3"/>
        <w:ind w:left="-283" w:right="-283"/>
        <w:jc w:val="both"/>
        <w:rPr>
          <w:rFonts w:ascii="Arial" w:hAnsi="Arial" w:cs="Arial"/>
          <w:sz w:val="22"/>
          <w:szCs w:val="22"/>
        </w:rPr>
      </w:pPr>
      <w:r w:rsidRPr="000B1616">
        <w:rPr>
          <w:rFonts w:ascii="Arial" w:hAnsi="Arial" w:cs="Arial"/>
          <w:sz w:val="22"/>
          <w:szCs w:val="22"/>
        </w:rPr>
        <w:t>Οι ενδιαφερόμενοι θα έχουν τη δυνατότητα να δώσουν το βιογραφικό τους στους εκπροσώπους των επιχειρήσεων που αναζητούν προσωπικό και να πραγματοποιήσουν επιτόπου αρχικές συνεντεύξεις, διεκδικώντας θέσεις εργασίας που ταιριάζουν στο επαγγελματικό τους προφίλ.</w:t>
      </w:r>
    </w:p>
    <w:p w14:paraId="2BC16077" w14:textId="30F4DA04" w:rsidR="000B1616" w:rsidRPr="000E4544" w:rsidRDefault="000B1616" w:rsidP="000E4544">
      <w:pPr>
        <w:pStyle w:val="aa"/>
        <w:ind w:left="-283" w:right="-283"/>
        <w:rPr>
          <w:rFonts w:ascii="Arial" w:hAnsi="Arial" w:cs="Arial"/>
        </w:rPr>
      </w:pPr>
      <w:r w:rsidRPr="000E4544">
        <w:rPr>
          <w:rFonts w:ascii="Arial" w:hAnsi="Arial" w:cs="Arial"/>
        </w:rPr>
        <w:t>Αναλυτικά οι θέσεις εργασίας καθώς και η λίστα των επιχειρήσεων που συμμετέχουν βρίσκονται αναρτημένες στον ιστότοπο της ΔΥΠΑ, στην ηλεκτρονική διεύθυνση:</w:t>
      </w:r>
    </w:p>
    <w:p w14:paraId="3C5CAAEA" w14:textId="10EA9063" w:rsidR="007A43E0" w:rsidRPr="000E4544" w:rsidRDefault="00EA5B90" w:rsidP="000E4544">
      <w:pPr>
        <w:pStyle w:val="aa"/>
        <w:ind w:left="-283" w:right="-283"/>
        <w:rPr>
          <w:rFonts w:ascii="Arial" w:hAnsi="Arial" w:cs="Arial"/>
        </w:rPr>
      </w:pPr>
      <w:hyperlink r:id="rId14" w:history="1">
        <w:r w:rsidR="007A43E0" w:rsidRPr="000E4544">
          <w:rPr>
            <w:rStyle w:val="-"/>
            <w:rFonts w:ascii="Arial" w:hAnsi="Arial" w:cs="Arial"/>
          </w:rPr>
          <w:t>https://www.dypa.gov.gr/41i-hmera-karieras-dypa-patra-paraskevi-14-martioy-2025?tab=eidikotites-kai-epikheiriseis&amp;tab2=&amp;tab3</w:t>
        </w:r>
      </w:hyperlink>
      <w:r w:rsidR="007A43E0" w:rsidRPr="000E4544">
        <w:rPr>
          <w:rFonts w:ascii="Arial" w:hAnsi="Arial" w:cs="Arial"/>
        </w:rPr>
        <w:t>=</w:t>
      </w:r>
    </w:p>
    <w:p w14:paraId="16385E61" w14:textId="3C925301" w:rsidR="00E12F88" w:rsidRDefault="000B1616" w:rsidP="00E12F88">
      <w:pPr>
        <w:pStyle w:val="Web3"/>
        <w:ind w:left="-283" w:right="-283"/>
        <w:jc w:val="both"/>
        <w:rPr>
          <w:rFonts w:ascii="Arial" w:hAnsi="Arial" w:cs="Arial"/>
          <w:sz w:val="22"/>
          <w:szCs w:val="22"/>
        </w:rPr>
      </w:pPr>
      <w:r>
        <w:rPr>
          <w:rFonts w:ascii="Arial" w:hAnsi="Arial" w:cs="Arial"/>
          <w:sz w:val="22"/>
          <w:szCs w:val="22"/>
        </w:rPr>
        <w:t>Επίσης, οι</w:t>
      </w:r>
      <w:r w:rsidR="00E12F88">
        <w:rPr>
          <w:rFonts w:ascii="Arial" w:hAnsi="Arial" w:cs="Arial"/>
          <w:sz w:val="22"/>
          <w:szCs w:val="22"/>
        </w:rPr>
        <w:t xml:space="preserve"> πολίτες θα έχουν τη δυνατότητα να ε</w:t>
      </w:r>
      <w:r w:rsidR="00E12F88" w:rsidRPr="00E12F88">
        <w:rPr>
          <w:rFonts w:ascii="Arial" w:hAnsi="Arial" w:cs="Arial"/>
          <w:sz w:val="22"/>
          <w:szCs w:val="22"/>
        </w:rPr>
        <w:t xml:space="preserve">νημερωθούν από εξειδικευμένους εργασιακούς συμβούλους και στελέχη της Μονάδας Εξυπηρέτησης Μεσαίων και Μεγάλων Επιχειρήσεων (ΜΕΜΜΕ) για </w:t>
      </w:r>
      <w:r w:rsidR="00EA55B1">
        <w:rPr>
          <w:rFonts w:ascii="Arial" w:hAnsi="Arial" w:cs="Arial"/>
          <w:sz w:val="22"/>
          <w:szCs w:val="22"/>
        </w:rPr>
        <w:t>τα προγράμματα</w:t>
      </w:r>
      <w:r w:rsidR="00E12F88" w:rsidRPr="00E12F88">
        <w:rPr>
          <w:rFonts w:ascii="Arial" w:hAnsi="Arial" w:cs="Arial"/>
          <w:sz w:val="22"/>
          <w:szCs w:val="22"/>
        </w:rPr>
        <w:t xml:space="preserve"> και</w:t>
      </w:r>
      <w:r w:rsidR="00EA55B1">
        <w:rPr>
          <w:rFonts w:ascii="Arial" w:hAnsi="Arial" w:cs="Arial"/>
          <w:sz w:val="22"/>
          <w:szCs w:val="22"/>
        </w:rPr>
        <w:t xml:space="preserve"> τις</w:t>
      </w:r>
      <w:r w:rsidR="00E12F88" w:rsidRPr="00E12F88">
        <w:rPr>
          <w:rFonts w:ascii="Arial" w:hAnsi="Arial" w:cs="Arial"/>
          <w:sz w:val="22"/>
          <w:szCs w:val="22"/>
        </w:rPr>
        <w:t xml:space="preserve"> υπηρεσίες της ΔΥΠΑ</w:t>
      </w:r>
      <w:r w:rsidR="00E12F88">
        <w:rPr>
          <w:rFonts w:ascii="Arial" w:hAnsi="Arial" w:cs="Arial"/>
          <w:sz w:val="22"/>
          <w:szCs w:val="22"/>
        </w:rPr>
        <w:t>.</w:t>
      </w:r>
    </w:p>
    <w:p w14:paraId="4FCBBB95" w14:textId="77777777" w:rsidR="00E12F88" w:rsidRPr="00E40B93" w:rsidRDefault="00E12F88" w:rsidP="00E12F88">
      <w:pPr>
        <w:pStyle w:val="Web3"/>
        <w:ind w:left="-283" w:right="-283"/>
        <w:jc w:val="both"/>
        <w:rPr>
          <w:rFonts w:ascii="Arial" w:hAnsi="Arial" w:cs="Arial"/>
          <w:color w:val="000000"/>
          <w:sz w:val="22"/>
          <w:szCs w:val="22"/>
        </w:rPr>
      </w:pPr>
      <w:r w:rsidRPr="00E40B93">
        <w:rPr>
          <w:rFonts w:ascii="Arial" w:hAnsi="Arial" w:cs="Arial"/>
          <w:color w:val="000000"/>
          <w:sz w:val="22"/>
          <w:szCs w:val="22"/>
        </w:rPr>
        <w:t xml:space="preserve">Περισσότερες πληροφορίες σχετικά με τις δράσεις της ΔΥΠΑ στον ιστότοπο </w:t>
      </w:r>
      <w:hyperlink r:id="rId15" w:history="1">
        <w:r w:rsidRPr="00E40B93">
          <w:rPr>
            <w:rStyle w:val="-"/>
            <w:rFonts w:ascii="Arial" w:hAnsi="Arial" w:cs="Arial"/>
            <w:sz w:val="22"/>
            <w:szCs w:val="22"/>
          </w:rPr>
          <w:t>www.dypa.gov.gr</w:t>
        </w:r>
      </w:hyperlink>
    </w:p>
    <w:p w14:paraId="14D7FA2A" w14:textId="271BFEBF" w:rsidR="00E40A0A" w:rsidRPr="00E40B93" w:rsidRDefault="00E12F88" w:rsidP="00E12F88">
      <w:pPr>
        <w:pStyle w:val="Web3"/>
        <w:ind w:left="-283" w:right="-283"/>
        <w:jc w:val="both"/>
        <w:rPr>
          <w:rFonts w:ascii="Arial" w:hAnsi="Arial" w:cs="Arial"/>
          <w:color w:val="000000"/>
          <w:sz w:val="22"/>
          <w:szCs w:val="22"/>
        </w:rPr>
      </w:pPr>
      <w:r>
        <w:rPr>
          <w:rFonts w:ascii="Arial" w:hAnsi="Arial" w:cs="Arial"/>
          <w:color w:val="000000"/>
          <w:sz w:val="22"/>
          <w:szCs w:val="22"/>
        </w:rPr>
        <w:t>Π</w:t>
      </w:r>
      <w:r w:rsidR="00261649" w:rsidRPr="00E40B93">
        <w:rPr>
          <w:rFonts w:ascii="Arial" w:hAnsi="Arial" w:cs="Arial"/>
          <w:color w:val="000000"/>
          <w:sz w:val="22"/>
          <w:szCs w:val="22"/>
        </w:rPr>
        <w:t xml:space="preserve">ληροφορίες σχετικά </w:t>
      </w:r>
      <w:r>
        <w:rPr>
          <w:rFonts w:ascii="Arial" w:hAnsi="Arial" w:cs="Arial"/>
          <w:color w:val="000000"/>
          <w:sz w:val="22"/>
          <w:szCs w:val="22"/>
        </w:rPr>
        <w:t xml:space="preserve">με τη </w:t>
      </w:r>
      <w:r w:rsidR="00261649" w:rsidRPr="00E40B93">
        <w:rPr>
          <w:rFonts w:ascii="Arial" w:hAnsi="Arial" w:cs="Arial"/>
          <w:color w:val="000000"/>
          <w:sz w:val="22"/>
          <w:szCs w:val="22"/>
        </w:rPr>
        <w:t>ΜΕΜΜΕ:</w:t>
      </w:r>
      <w:r w:rsidR="007051C5" w:rsidRPr="00E40B93">
        <w:rPr>
          <w:rFonts w:ascii="Arial" w:hAnsi="Arial" w:cs="Arial"/>
          <w:color w:val="000000"/>
          <w:sz w:val="22"/>
          <w:szCs w:val="22"/>
        </w:rPr>
        <w:t xml:space="preserve"> </w:t>
      </w:r>
      <w:hyperlink r:id="rId16" w:history="1">
        <w:r w:rsidR="00B45484" w:rsidRPr="00E40B93">
          <w:rPr>
            <w:rStyle w:val="-"/>
            <w:rFonts w:ascii="Arial" w:hAnsi="Arial" w:cs="Arial"/>
            <w:sz w:val="22"/>
            <w:szCs w:val="22"/>
          </w:rPr>
          <w:t>www.dypa.gov.gr/memme</w:t>
        </w:r>
      </w:hyperlink>
    </w:p>
    <w:sectPr w:rsidR="00E40A0A" w:rsidRPr="00E40B93" w:rsidSect="00AA4F79">
      <w:headerReference w:type="even" r:id="rId17"/>
      <w:headerReference w:type="default" r:id="rId18"/>
      <w:footerReference w:type="even" r:id="rId19"/>
      <w:footerReference w:type="default" r:id="rId20"/>
      <w:headerReference w:type="first" r:id="rId21"/>
      <w:footerReference w:type="first" r:id="rId22"/>
      <w:pgSz w:w="11906" w:h="16838" w:code="9"/>
      <w:pgMar w:top="2268" w:right="1985" w:bottom="1701" w:left="1985" w:header="68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889FB5" w14:textId="77777777" w:rsidR="00EA5B90" w:rsidRDefault="00EA5B90">
      <w:r>
        <w:separator/>
      </w:r>
    </w:p>
  </w:endnote>
  <w:endnote w:type="continuationSeparator" w:id="0">
    <w:p w14:paraId="0EE9B89D" w14:textId="77777777" w:rsidR="00EA5B90" w:rsidRDefault="00EA5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Book Antiqua">
    <w:panose1 w:val="02040602050305030304"/>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A1"/>
    <w:family w:val="modern"/>
    <w:pitch w:val="fixed"/>
    <w:sig w:usb0="E00006FF" w:usb1="0000FCFF" w:usb2="00000001" w:usb3="00000000" w:csb0="0000019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BEB072" w14:textId="77777777" w:rsidR="00467788" w:rsidRDefault="00467788" w:rsidP="006D22C6">
    <w:pPr>
      <w:pStyle w:val="a4"/>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2083C149" w14:textId="77777777" w:rsidR="00467788" w:rsidRDefault="00467788" w:rsidP="00467788">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10ED6" w14:textId="365D8CBC" w:rsidR="00344BDB" w:rsidRPr="00417B17" w:rsidRDefault="00344BDB" w:rsidP="00703991">
    <w:pPr>
      <w:pStyle w:val="a4"/>
      <w:rPr>
        <w:lang w:val="en-US"/>
      </w:rPr>
    </w:pPr>
  </w:p>
  <w:p w14:paraId="0023160A" w14:textId="3DECE236" w:rsidR="00391BDD" w:rsidRPr="005371FC" w:rsidRDefault="00CD2E31" w:rsidP="00386E1C">
    <w:pPr>
      <w:pStyle w:val="a4"/>
      <w:tabs>
        <w:tab w:val="clear" w:pos="8306"/>
        <w:tab w:val="left" w:pos="4095"/>
        <w:tab w:val="left" w:pos="4153"/>
      </w:tabs>
      <w:ind w:right="360" w:firstLine="2160"/>
      <w:rPr>
        <w:rFonts w:ascii="Tahoma" w:hAnsi="Tahoma" w:cs="Cambria"/>
      </w:rPr>
    </w:pPr>
    <w:r>
      <w:rPr>
        <w:rFonts w:ascii="Tahoma" w:hAnsi="Tahoma" w:cs="Cambria"/>
        <w:noProof/>
      </w:rPr>
      <w:drawing>
        <wp:anchor distT="0" distB="0" distL="114300" distR="114300" simplePos="0" relativeHeight="251668480" behindDoc="1" locked="0" layoutInCell="1" allowOverlap="1" wp14:anchorId="46913434" wp14:editId="36DD226C">
          <wp:simplePos x="0" y="0"/>
          <wp:positionH relativeFrom="column">
            <wp:posOffset>1252075</wp:posOffset>
          </wp:positionH>
          <wp:positionV relativeFrom="page">
            <wp:posOffset>9725025</wp:posOffset>
          </wp:positionV>
          <wp:extent cx="2621915" cy="604520"/>
          <wp:effectExtent l="0" t="0" r="6985" b="5080"/>
          <wp:wrapTight wrapText="bothSides">
            <wp:wrapPolygon edited="0">
              <wp:start x="0" y="0"/>
              <wp:lineTo x="0" y="21101"/>
              <wp:lineTo x="21501" y="21101"/>
              <wp:lineTo x="21501" y="0"/>
              <wp:lineTo x="0" y="0"/>
            </wp:wrapPolygon>
          </wp:wrapTight>
          <wp:docPr id="8"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ypa gia deltiio typou_300.jpg"/>
                  <pic:cNvPicPr/>
                </pic:nvPicPr>
                <pic:blipFill>
                  <a:blip r:embed="rId1">
                    <a:extLst>
                      <a:ext uri="{28A0092B-C50C-407E-A947-70E740481C1C}">
                        <a14:useLocalDpi xmlns:a14="http://schemas.microsoft.com/office/drawing/2010/main" val="0"/>
                      </a:ext>
                    </a:extLst>
                  </a:blip>
                  <a:stretch>
                    <a:fillRect/>
                  </a:stretch>
                </pic:blipFill>
                <pic:spPr>
                  <a:xfrm>
                    <a:off x="0" y="0"/>
                    <a:ext cx="2621915" cy="604520"/>
                  </a:xfrm>
                  <a:prstGeom prst="rect">
                    <a:avLst/>
                  </a:prstGeom>
                </pic:spPr>
              </pic:pic>
            </a:graphicData>
          </a:graphic>
          <wp14:sizeRelH relativeFrom="margin">
            <wp14:pctWidth>0</wp14:pctWidth>
          </wp14:sizeRelH>
          <wp14:sizeRelV relativeFrom="margin">
            <wp14:pctHeight>0</wp14:pctHeight>
          </wp14:sizeRelV>
        </wp:anchor>
      </w:drawing>
    </w:r>
    <w:r w:rsidR="00703991" w:rsidRPr="005371FC">
      <w:rPr>
        <w:rFonts w:ascii="Tahoma" w:hAnsi="Tahoma" w:cs="Cambria"/>
      </w:rPr>
      <w:t xml:space="preserve">          </w:t>
    </w:r>
    <w:r w:rsidR="005371FC" w:rsidRPr="00A41C6C">
      <w:rPr>
        <w:rFonts w:ascii="Tahoma" w:hAnsi="Tahoma" w:cs="Cambria"/>
      </w:rPr>
      <w:t xml:space="preserve">  </w:t>
    </w:r>
    <w:r w:rsidR="00703991" w:rsidRPr="005371FC">
      <w:rPr>
        <w:rFonts w:ascii="Tahoma" w:hAnsi="Tahoma" w:cs="Cambria"/>
      </w:rPr>
      <w:t xml:space="preserve">    </w:t>
    </w:r>
    <w:r w:rsidR="00A41C6C">
      <w:rPr>
        <w:rFonts w:ascii="Tahoma" w:hAnsi="Tahoma" w:cs="Cambria"/>
      </w:rPr>
      <w:tab/>
    </w:r>
    <w:r w:rsidR="00386E1C">
      <w:rPr>
        <w:rFonts w:ascii="Tahoma" w:hAnsi="Tahoma" w:cs="Cambria"/>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930FE5" w14:textId="77777777" w:rsidR="008D7528" w:rsidRDefault="008D752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0A3980" w14:textId="77777777" w:rsidR="00EA5B90" w:rsidRDefault="00EA5B90">
      <w:r>
        <w:separator/>
      </w:r>
    </w:p>
  </w:footnote>
  <w:footnote w:type="continuationSeparator" w:id="0">
    <w:p w14:paraId="46357D39" w14:textId="77777777" w:rsidR="00EA5B90" w:rsidRDefault="00EA5B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9A3FF6" w14:textId="69B7AF60" w:rsidR="007E63E8" w:rsidRDefault="00EA5B90">
    <w:pPr>
      <w:pStyle w:val="a5"/>
    </w:pPr>
    <w:r>
      <w:rPr>
        <w:noProof/>
      </w:rPr>
      <w:pict w14:anchorId="46CFE1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57641" o:spid="_x0000_s2050" type="#_x0000_t75" alt="" style="position:absolute;margin-left:0;margin-top:0;width:595.2pt;height:842.25pt;z-index:-251654144;mso-wrap-edited:f;mso-width-percent:0;mso-height-percent:0;mso-position-horizontal:center;mso-position-horizontal-relative:margin;mso-position-vertical:center;mso-position-vertical-relative:margin;mso-width-percent:0;mso-height-percent:0" o:allowincell="f">
          <v:imagedata r:id="rId1" o:title="Forma-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0305DA" w14:textId="68B04ACC" w:rsidR="007E63E8" w:rsidRDefault="0012034A">
    <w:pPr>
      <w:pStyle w:val="a5"/>
    </w:pPr>
    <w:r w:rsidRPr="00966284">
      <w:rPr>
        <w:noProof/>
      </w:rPr>
      <w:drawing>
        <wp:anchor distT="0" distB="0" distL="114300" distR="114300" simplePos="0" relativeHeight="251670528" behindDoc="1" locked="0" layoutInCell="1" allowOverlap="1" wp14:anchorId="491AF4C2" wp14:editId="68012BFF">
          <wp:simplePos x="0" y="0"/>
          <wp:positionH relativeFrom="margin">
            <wp:align>center</wp:align>
          </wp:positionH>
          <wp:positionV relativeFrom="page">
            <wp:posOffset>360045</wp:posOffset>
          </wp:positionV>
          <wp:extent cx="1440000" cy="486000"/>
          <wp:effectExtent l="0" t="0" r="8255" b="9525"/>
          <wp:wrapNone/>
          <wp:docPr id="13" name="Γραφικό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Γραφικό 1"/>
                  <pic:cNvPicPr/>
                </pic:nvPicPr>
                <pic:blipFill>
                  <a:blip r:embed="rId1">
                    <a:extLst>
                      <a:ext uri="{28A0092B-C50C-407E-A947-70E740481C1C}">
                        <a14:useLocalDpi xmlns:a14="http://schemas.microsoft.com/office/drawing/2010/main" val="0"/>
                      </a:ext>
                    </a:extLst>
                  </a:blip>
                  <a:stretch>
                    <a:fillRect/>
                  </a:stretch>
                </pic:blipFill>
                <pic:spPr>
                  <a:xfrm>
                    <a:off x="0" y="0"/>
                    <a:ext cx="1440000" cy="486000"/>
                  </a:xfrm>
                  <a:prstGeom prst="rect">
                    <a:avLst/>
                  </a:prstGeom>
                </pic:spPr>
              </pic:pic>
            </a:graphicData>
          </a:graphic>
          <wp14:sizeRelH relativeFrom="margin">
            <wp14:pctWidth>0</wp14:pctWidth>
          </wp14:sizeRelH>
          <wp14:sizeRelV relativeFrom="margin">
            <wp14:pctHeight>0</wp14:pctHeight>
          </wp14:sizeRelV>
        </wp:anchor>
      </w:drawing>
    </w:r>
    <w:r w:rsidR="00F1057A">
      <w:rPr>
        <w:noProof/>
        <w:lang w:val="en-US" w:eastAsia="en-US"/>
      </w:rPr>
      <w:drawing>
        <wp:anchor distT="0" distB="0" distL="114300" distR="114300" simplePos="0" relativeHeight="251660287" behindDoc="1" locked="0" layoutInCell="1" allowOverlap="1" wp14:anchorId="7A92D914" wp14:editId="14246401">
          <wp:simplePos x="0" y="0"/>
          <wp:positionH relativeFrom="page">
            <wp:align>left</wp:align>
          </wp:positionH>
          <wp:positionV relativeFrom="paragraph">
            <wp:posOffset>-458772</wp:posOffset>
          </wp:positionV>
          <wp:extent cx="7562562" cy="10707672"/>
          <wp:effectExtent l="0" t="0" r="635" b="0"/>
          <wp:wrapNone/>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2562" cy="10707672"/>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BDB803" w14:textId="29A8283E" w:rsidR="007E63E8" w:rsidRDefault="00EA5B90">
    <w:pPr>
      <w:pStyle w:val="a5"/>
    </w:pPr>
    <w:r>
      <w:rPr>
        <w:noProof/>
      </w:rPr>
      <w:pict w14:anchorId="331C8F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57640" o:spid="_x0000_s2049" type="#_x0000_t75" alt="" style="position:absolute;margin-left:0;margin-top:0;width:595.2pt;height:842.25pt;z-index:-251655168;mso-wrap-edited:f;mso-width-percent:0;mso-height-percent:0;mso-position-horizontal:center;mso-position-horizontal-relative:margin;mso-position-vertical:center;mso-position-vertical-relative:margin;mso-width-percent:0;mso-height-percent:0" o:allowincell="f">
          <v:imagedata r:id="rId1" o:title="Forma-backgroun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04190"/>
    <w:multiLevelType w:val="hybridMultilevel"/>
    <w:tmpl w:val="DF72AF70"/>
    <w:lvl w:ilvl="0" w:tplc="04080001">
      <w:start w:val="1"/>
      <w:numFmt w:val="bullet"/>
      <w:lvlText w:val=""/>
      <w:lvlJc w:val="left"/>
      <w:pPr>
        <w:ind w:left="437" w:hanging="360"/>
      </w:pPr>
      <w:rPr>
        <w:rFonts w:ascii="Symbol" w:hAnsi="Symbol" w:hint="default"/>
      </w:rPr>
    </w:lvl>
    <w:lvl w:ilvl="1" w:tplc="04080003" w:tentative="1">
      <w:start w:val="1"/>
      <w:numFmt w:val="bullet"/>
      <w:lvlText w:val="o"/>
      <w:lvlJc w:val="left"/>
      <w:pPr>
        <w:ind w:left="1157" w:hanging="360"/>
      </w:pPr>
      <w:rPr>
        <w:rFonts w:ascii="Courier New" w:hAnsi="Courier New" w:cs="Courier New" w:hint="default"/>
      </w:rPr>
    </w:lvl>
    <w:lvl w:ilvl="2" w:tplc="04080005" w:tentative="1">
      <w:start w:val="1"/>
      <w:numFmt w:val="bullet"/>
      <w:lvlText w:val=""/>
      <w:lvlJc w:val="left"/>
      <w:pPr>
        <w:ind w:left="1877" w:hanging="360"/>
      </w:pPr>
      <w:rPr>
        <w:rFonts w:ascii="Wingdings" w:hAnsi="Wingdings" w:hint="default"/>
      </w:rPr>
    </w:lvl>
    <w:lvl w:ilvl="3" w:tplc="04080001" w:tentative="1">
      <w:start w:val="1"/>
      <w:numFmt w:val="bullet"/>
      <w:lvlText w:val=""/>
      <w:lvlJc w:val="left"/>
      <w:pPr>
        <w:ind w:left="2597" w:hanging="360"/>
      </w:pPr>
      <w:rPr>
        <w:rFonts w:ascii="Symbol" w:hAnsi="Symbol" w:hint="default"/>
      </w:rPr>
    </w:lvl>
    <w:lvl w:ilvl="4" w:tplc="04080003" w:tentative="1">
      <w:start w:val="1"/>
      <w:numFmt w:val="bullet"/>
      <w:lvlText w:val="o"/>
      <w:lvlJc w:val="left"/>
      <w:pPr>
        <w:ind w:left="3317" w:hanging="360"/>
      </w:pPr>
      <w:rPr>
        <w:rFonts w:ascii="Courier New" w:hAnsi="Courier New" w:cs="Courier New" w:hint="default"/>
      </w:rPr>
    </w:lvl>
    <w:lvl w:ilvl="5" w:tplc="04080005" w:tentative="1">
      <w:start w:val="1"/>
      <w:numFmt w:val="bullet"/>
      <w:lvlText w:val=""/>
      <w:lvlJc w:val="left"/>
      <w:pPr>
        <w:ind w:left="4037" w:hanging="360"/>
      </w:pPr>
      <w:rPr>
        <w:rFonts w:ascii="Wingdings" w:hAnsi="Wingdings" w:hint="default"/>
      </w:rPr>
    </w:lvl>
    <w:lvl w:ilvl="6" w:tplc="04080001" w:tentative="1">
      <w:start w:val="1"/>
      <w:numFmt w:val="bullet"/>
      <w:lvlText w:val=""/>
      <w:lvlJc w:val="left"/>
      <w:pPr>
        <w:ind w:left="4757" w:hanging="360"/>
      </w:pPr>
      <w:rPr>
        <w:rFonts w:ascii="Symbol" w:hAnsi="Symbol" w:hint="default"/>
      </w:rPr>
    </w:lvl>
    <w:lvl w:ilvl="7" w:tplc="04080003" w:tentative="1">
      <w:start w:val="1"/>
      <w:numFmt w:val="bullet"/>
      <w:lvlText w:val="o"/>
      <w:lvlJc w:val="left"/>
      <w:pPr>
        <w:ind w:left="5477" w:hanging="360"/>
      </w:pPr>
      <w:rPr>
        <w:rFonts w:ascii="Courier New" w:hAnsi="Courier New" w:cs="Courier New" w:hint="default"/>
      </w:rPr>
    </w:lvl>
    <w:lvl w:ilvl="8" w:tplc="04080005" w:tentative="1">
      <w:start w:val="1"/>
      <w:numFmt w:val="bullet"/>
      <w:lvlText w:val=""/>
      <w:lvlJc w:val="left"/>
      <w:pPr>
        <w:ind w:left="6197" w:hanging="360"/>
      </w:pPr>
      <w:rPr>
        <w:rFonts w:ascii="Wingdings" w:hAnsi="Wingdings" w:hint="default"/>
      </w:rPr>
    </w:lvl>
  </w:abstractNum>
  <w:abstractNum w:abstractNumId="1" w15:restartNumberingAfterBreak="0">
    <w:nsid w:val="04CE72A0"/>
    <w:multiLevelType w:val="hybridMultilevel"/>
    <w:tmpl w:val="4990958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84A2EFF"/>
    <w:multiLevelType w:val="hybridMultilevel"/>
    <w:tmpl w:val="1504B7D4"/>
    <w:lvl w:ilvl="0" w:tplc="04080005">
      <w:start w:val="1"/>
      <w:numFmt w:val="bullet"/>
      <w:lvlText w:val=""/>
      <w:lvlJc w:val="left"/>
      <w:pPr>
        <w:tabs>
          <w:tab w:val="num" w:pos="1440"/>
        </w:tabs>
        <w:ind w:left="1440" w:hanging="360"/>
      </w:pPr>
      <w:rPr>
        <w:rFonts w:ascii="Wingdings" w:hAnsi="Wingdings"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AA467BE"/>
    <w:multiLevelType w:val="hybridMultilevel"/>
    <w:tmpl w:val="6238794A"/>
    <w:lvl w:ilvl="0" w:tplc="3CFE62D4">
      <w:start w:val="1"/>
      <w:numFmt w:val="bullet"/>
      <w:lvlText w:val=""/>
      <w:lvlJc w:val="left"/>
      <w:pPr>
        <w:tabs>
          <w:tab w:val="num" w:pos="397"/>
        </w:tabs>
        <w:ind w:left="397" w:hanging="397"/>
      </w:pPr>
      <w:rPr>
        <w:rFonts w:ascii="Webdings" w:hAnsi="Web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4" w15:restartNumberingAfterBreak="0">
    <w:nsid w:val="0DCA26B2"/>
    <w:multiLevelType w:val="hybridMultilevel"/>
    <w:tmpl w:val="A8241816"/>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5" w15:restartNumberingAfterBreak="0">
    <w:nsid w:val="14E26202"/>
    <w:multiLevelType w:val="hybridMultilevel"/>
    <w:tmpl w:val="585429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9E632AD"/>
    <w:multiLevelType w:val="hybridMultilevel"/>
    <w:tmpl w:val="90EEA3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DA15FF6"/>
    <w:multiLevelType w:val="hybridMultilevel"/>
    <w:tmpl w:val="46E42AFA"/>
    <w:lvl w:ilvl="0" w:tplc="04080001">
      <w:start w:val="1"/>
      <w:numFmt w:val="bullet"/>
      <w:lvlText w:val=""/>
      <w:lvlJc w:val="left"/>
      <w:pPr>
        <w:ind w:left="437" w:hanging="360"/>
      </w:pPr>
      <w:rPr>
        <w:rFonts w:ascii="Symbol" w:hAnsi="Symbol" w:hint="default"/>
      </w:rPr>
    </w:lvl>
    <w:lvl w:ilvl="1" w:tplc="04080003" w:tentative="1">
      <w:start w:val="1"/>
      <w:numFmt w:val="bullet"/>
      <w:lvlText w:val="o"/>
      <w:lvlJc w:val="left"/>
      <w:pPr>
        <w:ind w:left="1157" w:hanging="360"/>
      </w:pPr>
      <w:rPr>
        <w:rFonts w:ascii="Courier New" w:hAnsi="Courier New" w:cs="Courier New" w:hint="default"/>
      </w:rPr>
    </w:lvl>
    <w:lvl w:ilvl="2" w:tplc="04080005" w:tentative="1">
      <w:start w:val="1"/>
      <w:numFmt w:val="bullet"/>
      <w:lvlText w:val=""/>
      <w:lvlJc w:val="left"/>
      <w:pPr>
        <w:ind w:left="1877" w:hanging="360"/>
      </w:pPr>
      <w:rPr>
        <w:rFonts w:ascii="Wingdings" w:hAnsi="Wingdings" w:hint="default"/>
      </w:rPr>
    </w:lvl>
    <w:lvl w:ilvl="3" w:tplc="04080001" w:tentative="1">
      <w:start w:val="1"/>
      <w:numFmt w:val="bullet"/>
      <w:lvlText w:val=""/>
      <w:lvlJc w:val="left"/>
      <w:pPr>
        <w:ind w:left="2597" w:hanging="360"/>
      </w:pPr>
      <w:rPr>
        <w:rFonts w:ascii="Symbol" w:hAnsi="Symbol" w:hint="default"/>
      </w:rPr>
    </w:lvl>
    <w:lvl w:ilvl="4" w:tplc="04080003" w:tentative="1">
      <w:start w:val="1"/>
      <w:numFmt w:val="bullet"/>
      <w:lvlText w:val="o"/>
      <w:lvlJc w:val="left"/>
      <w:pPr>
        <w:ind w:left="3317" w:hanging="360"/>
      </w:pPr>
      <w:rPr>
        <w:rFonts w:ascii="Courier New" w:hAnsi="Courier New" w:cs="Courier New" w:hint="default"/>
      </w:rPr>
    </w:lvl>
    <w:lvl w:ilvl="5" w:tplc="04080005" w:tentative="1">
      <w:start w:val="1"/>
      <w:numFmt w:val="bullet"/>
      <w:lvlText w:val=""/>
      <w:lvlJc w:val="left"/>
      <w:pPr>
        <w:ind w:left="4037" w:hanging="360"/>
      </w:pPr>
      <w:rPr>
        <w:rFonts w:ascii="Wingdings" w:hAnsi="Wingdings" w:hint="default"/>
      </w:rPr>
    </w:lvl>
    <w:lvl w:ilvl="6" w:tplc="04080001" w:tentative="1">
      <w:start w:val="1"/>
      <w:numFmt w:val="bullet"/>
      <w:lvlText w:val=""/>
      <w:lvlJc w:val="left"/>
      <w:pPr>
        <w:ind w:left="4757" w:hanging="360"/>
      </w:pPr>
      <w:rPr>
        <w:rFonts w:ascii="Symbol" w:hAnsi="Symbol" w:hint="default"/>
      </w:rPr>
    </w:lvl>
    <w:lvl w:ilvl="7" w:tplc="04080003" w:tentative="1">
      <w:start w:val="1"/>
      <w:numFmt w:val="bullet"/>
      <w:lvlText w:val="o"/>
      <w:lvlJc w:val="left"/>
      <w:pPr>
        <w:ind w:left="5477" w:hanging="360"/>
      </w:pPr>
      <w:rPr>
        <w:rFonts w:ascii="Courier New" w:hAnsi="Courier New" w:cs="Courier New" w:hint="default"/>
      </w:rPr>
    </w:lvl>
    <w:lvl w:ilvl="8" w:tplc="04080005" w:tentative="1">
      <w:start w:val="1"/>
      <w:numFmt w:val="bullet"/>
      <w:lvlText w:val=""/>
      <w:lvlJc w:val="left"/>
      <w:pPr>
        <w:ind w:left="6197" w:hanging="360"/>
      </w:pPr>
      <w:rPr>
        <w:rFonts w:ascii="Wingdings" w:hAnsi="Wingdings" w:hint="default"/>
      </w:rPr>
    </w:lvl>
  </w:abstractNum>
  <w:abstractNum w:abstractNumId="8" w15:restartNumberingAfterBreak="0">
    <w:nsid w:val="1E5E27C9"/>
    <w:multiLevelType w:val="hybridMultilevel"/>
    <w:tmpl w:val="053C27F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15:restartNumberingAfterBreak="0">
    <w:nsid w:val="22B7024F"/>
    <w:multiLevelType w:val="hybridMultilevel"/>
    <w:tmpl w:val="5C861A5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4BD1653"/>
    <w:multiLevelType w:val="hybridMultilevel"/>
    <w:tmpl w:val="5FB665F4"/>
    <w:lvl w:ilvl="0" w:tplc="0408000F">
      <w:start w:val="1"/>
      <w:numFmt w:val="decimal"/>
      <w:lvlText w:val="%1."/>
      <w:lvlJc w:val="left"/>
      <w:pPr>
        <w:tabs>
          <w:tab w:val="num" w:pos="720"/>
        </w:tabs>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2A88693B"/>
    <w:multiLevelType w:val="multilevel"/>
    <w:tmpl w:val="7A0EE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2838F4"/>
    <w:multiLevelType w:val="hybridMultilevel"/>
    <w:tmpl w:val="6A3612B6"/>
    <w:lvl w:ilvl="0" w:tplc="5628C636">
      <w:numFmt w:val="bullet"/>
      <w:lvlText w:val="•"/>
      <w:lvlJc w:val="left"/>
      <w:pPr>
        <w:ind w:left="1080" w:hanging="72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34740908"/>
    <w:multiLevelType w:val="hybridMultilevel"/>
    <w:tmpl w:val="A43C2A1C"/>
    <w:lvl w:ilvl="0" w:tplc="04080001">
      <w:start w:val="1"/>
      <w:numFmt w:val="bullet"/>
      <w:lvlText w:val=""/>
      <w:lvlJc w:val="left"/>
      <w:pPr>
        <w:ind w:left="360" w:hanging="360"/>
      </w:pPr>
      <w:rPr>
        <w:rFonts w:ascii="Symbol" w:hAnsi="Symbol" w:hint="default"/>
      </w:rPr>
    </w:lvl>
    <w:lvl w:ilvl="1" w:tplc="04080019" w:tentative="1">
      <w:start w:val="1"/>
      <w:numFmt w:val="lowerLetter"/>
      <w:lvlText w:val="%2."/>
      <w:lvlJc w:val="left"/>
      <w:pPr>
        <w:ind w:left="2149" w:hanging="360"/>
      </w:pPr>
    </w:lvl>
    <w:lvl w:ilvl="2" w:tplc="0408001B" w:tentative="1">
      <w:start w:val="1"/>
      <w:numFmt w:val="lowerRoman"/>
      <w:lvlText w:val="%3."/>
      <w:lvlJc w:val="right"/>
      <w:pPr>
        <w:ind w:left="2869" w:hanging="180"/>
      </w:pPr>
    </w:lvl>
    <w:lvl w:ilvl="3" w:tplc="0408000F" w:tentative="1">
      <w:start w:val="1"/>
      <w:numFmt w:val="decimal"/>
      <w:lvlText w:val="%4."/>
      <w:lvlJc w:val="left"/>
      <w:pPr>
        <w:ind w:left="3589" w:hanging="360"/>
      </w:pPr>
    </w:lvl>
    <w:lvl w:ilvl="4" w:tplc="04080019" w:tentative="1">
      <w:start w:val="1"/>
      <w:numFmt w:val="lowerLetter"/>
      <w:lvlText w:val="%5."/>
      <w:lvlJc w:val="left"/>
      <w:pPr>
        <w:ind w:left="4309" w:hanging="360"/>
      </w:pPr>
    </w:lvl>
    <w:lvl w:ilvl="5" w:tplc="0408001B" w:tentative="1">
      <w:start w:val="1"/>
      <w:numFmt w:val="lowerRoman"/>
      <w:lvlText w:val="%6."/>
      <w:lvlJc w:val="right"/>
      <w:pPr>
        <w:ind w:left="5029" w:hanging="180"/>
      </w:pPr>
    </w:lvl>
    <w:lvl w:ilvl="6" w:tplc="0408000F" w:tentative="1">
      <w:start w:val="1"/>
      <w:numFmt w:val="decimal"/>
      <w:lvlText w:val="%7."/>
      <w:lvlJc w:val="left"/>
      <w:pPr>
        <w:ind w:left="5749" w:hanging="360"/>
      </w:pPr>
    </w:lvl>
    <w:lvl w:ilvl="7" w:tplc="04080019" w:tentative="1">
      <w:start w:val="1"/>
      <w:numFmt w:val="lowerLetter"/>
      <w:lvlText w:val="%8."/>
      <w:lvlJc w:val="left"/>
      <w:pPr>
        <w:ind w:left="6469" w:hanging="360"/>
      </w:pPr>
    </w:lvl>
    <w:lvl w:ilvl="8" w:tplc="0408001B" w:tentative="1">
      <w:start w:val="1"/>
      <w:numFmt w:val="lowerRoman"/>
      <w:lvlText w:val="%9."/>
      <w:lvlJc w:val="right"/>
      <w:pPr>
        <w:ind w:left="7189" w:hanging="180"/>
      </w:pPr>
    </w:lvl>
  </w:abstractNum>
  <w:abstractNum w:abstractNumId="14" w15:restartNumberingAfterBreak="0">
    <w:nsid w:val="3AD536C4"/>
    <w:multiLevelType w:val="hybridMultilevel"/>
    <w:tmpl w:val="80524BAA"/>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5" w15:restartNumberingAfterBreak="0">
    <w:nsid w:val="3DA24317"/>
    <w:multiLevelType w:val="hybridMultilevel"/>
    <w:tmpl w:val="FA08BAA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407E5393"/>
    <w:multiLevelType w:val="hybridMultilevel"/>
    <w:tmpl w:val="88D85EE0"/>
    <w:lvl w:ilvl="0" w:tplc="8758E046">
      <w:start w:val="1"/>
      <w:numFmt w:val="decimal"/>
      <w:lvlText w:val="%1."/>
      <w:lvlJc w:val="left"/>
      <w:pPr>
        <w:ind w:left="1069" w:hanging="360"/>
      </w:pPr>
      <w:rPr>
        <w:rFonts w:hint="default"/>
        <w:i w:val="0"/>
      </w:rPr>
    </w:lvl>
    <w:lvl w:ilvl="1" w:tplc="04080019" w:tentative="1">
      <w:start w:val="1"/>
      <w:numFmt w:val="lowerLetter"/>
      <w:lvlText w:val="%2."/>
      <w:lvlJc w:val="left"/>
      <w:pPr>
        <w:ind w:left="1789" w:hanging="360"/>
      </w:pPr>
    </w:lvl>
    <w:lvl w:ilvl="2" w:tplc="0408001B" w:tentative="1">
      <w:start w:val="1"/>
      <w:numFmt w:val="lowerRoman"/>
      <w:lvlText w:val="%3."/>
      <w:lvlJc w:val="right"/>
      <w:pPr>
        <w:ind w:left="2509" w:hanging="180"/>
      </w:pPr>
    </w:lvl>
    <w:lvl w:ilvl="3" w:tplc="0408000F" w:tentative="1">
      <w:start w:val="1"/>
      <w:numFmt w:val="decimal"/>
      <w:lvlText w:val="%4."/>
      <w:lvlJc w:val="left"/>
      <w:pPr>
        <w:ind w:left="3229" w:hanging="360"/>
      </w:pPr>
    </w:lvl>
    <w:lvl w:ilvl="4" w:tplc="04080019" w:tentative="1">
      <w:start w:val="1"/>
      <w:numFmt w:val="lowerLetter"/>
      <w:lvlText w:val="%5."/>
      <w:lvlJc w:val="left"/>
      <w:pPr>
        <w:ind w:left="3949" w:hanging="360"/>
      </w:pPr>
    </w:lvl>
    <w:lvl w:ilvl="5" w:tplc="0408001B" w:tentative="1">
      <w:start w:val="1"/>
      <w:numFmt w:val="lowerRoman"/>
      <w:lvlText w:val="%6."/>
      <w:lvlJc w:val="right"/>
      <w:pPr>
        <w:ind w:left="4669" w:hanging="180"/>
      </w:pPr>
    </w:lvl>
    <w:lvl w:ilvl="6" w:tplc="0408000F" w:tentative="1">
      <w:start w:val="1"/>
      <w:numFmt w:val="decimal"/>
      <w:lvlText w:val="%7."/>
      <w:lvlJc w:val="left"/>
      <w:pPr>
        <w:ind w:left="5389" w:hanging="360"/>
      </w:pPr>
    </w:lvl>
    <w:lvl w:ilvl="7" w:tplc="04080019" w:tentative="1">
      <w:start w:val="1"/>
      <w:numFmt w:val="lowerLetter"/>
      <w:lvlText w:val="%8."/>
      <w:lvlJc w:val="left"/>
      <w:pPr>
        <w:ind w:left="6109" w:hanging="360"/>
      </w:pPr>
    </w:lvl>
    <w:lvl w:ilvl="8" w:tplc="0408001B" w:tentative="1">
      <w:start w:val="1"/>
      <w:numFmt w:val="lowerRoman"/>
      <w:lvlText w:val="%9."/>
      <w:lvlJc w:val="right"/>
      <w:pPr>
        <w:ind w:left="6829" w:hanging="180"/>
      </w:pPr>
    </w:lvl>
  </w:abstractNum>
  <w:abstractNum w:abstractNumId="17" w15:restartNumberingAfterBreak="0">
    <w:nsid w:val="42876EC9"/>
    <w:multiLevelType w:val="hybridMultilevel"/>
    <w:tmpl w:val="C0B0CC9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44622AC7"/>
    <w:multiLevelType w:val="hybridMultilevel"/>
    <w:tmpl w:val="79DC4BF2"/>
    <w:lvl w:ilvl="0" w:tplc="5628C636">
      <w:numFmt w:val="bullet"/>
      <w:lvlText w:val="•"/>
      <w:lvlJc w:val="left"/>
      <w:pPr>
        <w:ind w:left="1080" w:hanging="72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47776E95"/>
    <w:multiLevelType w:val="hybridMultilevel"/>
    <w:tmpl w:val="6D40A64C"/>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50C2709B"/>
    <w:multiLevelType w:val="hybridMultilevel"/>
    <w:tmpl w:val="B0A06FA0"/>
    <w:lvl w:ilvl="0" w:tplc="5628C636">
      <w:numFmt w:val="bullet"/>
      <w:lvlText w:val="•"/>
      <w:lvlJc w:val="left"/>
      <w:pPr>
        <w:ind w:left="1080" w:hanging="72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51143B28"/>
    <w:multiLevelType w:val="hybridMultilevel"/>
    <w:tmpl w:val="6100CA0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57AF18A8"/>
    <w:multiLevelType w:val="hybridMultilevel"/>
    <w:tmpl w:val="A656B54E"/>
    <w:lvl w:ilvl="0" w:tplc="04080005">
      <w:start w:val="1"/>
      <w:numFmt w:val="bullet"/>
      <w:lvlText w:val=""/>
      <w:lvlJc w:val="left"/>
      <w:pPr>
        <w:tabs>
          <w:tab w:val="num" w:pos="1440"/>
        </w:tabs>
        <w:ind w:left="1440" w:hanging="360"/>
      </w:pPr>
      <w:rPr>
        <w:rFonts w:ascii="Wingdings" w:hAnsi="Wingdings"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59792D81"/>
    <w:multiLevelType w:val="hybridMultilevel"/>
    <w:tmpl w:val="6DDCF6D2"/>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4" w15:restartNumberingAfterBreak="0">
    <w:nsid w:val="603943DF"/>
    <w:multiLevelType w:val="hybridMultilevel"/>
    <w:tmpl w:val="98D0106C"/>
    <w:lvl w:ilvl="0" w:tplc="5628C636">
      <w:numFmt w:val="bullet"/>
      <w:lvlText w:val="•"/>
      <w:lvlJc w:val="left"/>
      <w:pPr>
        <w:ind w:left="1080" w:hanging="72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688E50BC"/>
    <w:multiLevelType w:val="hybridMultilevel"/>
    <w:tmpl w:val="EAC4144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6CF846B9"/>
    <w:multiLevelType w:val="hybridMultilevel"/>
    <w:tmpl w:val="C4625CAE"/>
    <w:lvl w:ilvl="0" w:tplc="04080005">
      <w:start w:val="1"/>
      <w:numFmt w:val="bullet"/>
      <w:lvlText w:val=""/>
      <w:lvlJc w:val="left"/>
      <w:pPr>
        <w:tabs>
          <w:tab w:val="num" w:pos="1500"/>
        </w:tabs>
        <w:ind w:left="1500" w:hanging="360"/>
      </w:pPr>
      <w:rPr>
        <w:rFonts w:ascii="Wingdings" w:hAnsi="Wingdings" w:hint="default"/>
      </w:rPr>
    </w:lvl>
    <w:lvl w:ilvl="1" w:tplc="04080003" w:tentative="1">
      <w:start w:val="1"/>
      <w:numFmt w:val="bullet"/>
      <w:lvlText w:val="o"/>
      <w:lvlJc w:val="left"/>
      <w:pPr>
        <w:tabs>
          <w:tab w:val="num" w:pos="2220"/>
        </w:tabs>
        <w:ind w:left="2220" w:hanging="360"/>
      </w:pPr>
      <w:rPr>
        <w:rFonts w:ascii="Courier New" w:hAnsi="Courier New" w:cs="Courier New" w:hint="default"/>
      </w:rPr>
    </w:lvl>
    <w:lvl w:ilvl="2" w:tplc="04080005" w:tentative="1">
      <w:start w:val="1"/>
      <w:numFmt w:val="bullet"/>
      <w:lvlText w:val=""/>
      <w:lvlJc w:val="left"/>
      <w:pPr>
        <w:tabs>
          <w:tab w:val="num" w:pos="2940"/>
        </w:tabs>
        <w:ind w:left="2940" w:hanging="360"/>
      </w:pPr>
      <w:rPr>
        <w:rFonts w:ascii="Wingdings" w:hAnsi="Wingdings" w:hint="default"/>
      </w:rPr>
    </w:lvl>
    <w:lvl w:ilvl="3" w:tplc="04080001" w:tentative="1">
      <w:start w:val="1"/>
      <w:numFmt w:val="bullet"/>
      <w:lvlText w:val=""/>
      <w:lvlJc w:val="left"/>
      <w:pPr>
        <w:tabs>
          <w:tab w:val="num" w:pos="3660"/>
        </w:tabs>
        <w:ind w:left="3660" w:hanging="360"/>
      </w:pPr>
      <w:rPr>
        <w:rFonts w:ascii="Symbol" w:hAnsi="Symbol" w:hint="default"/>
      </w:rPr>
    </w:lvl>
    <w:lvl w:ilvl="4" w:tplc="04080003" w:tentative="1">
      <w:start w:val="1"/>
      <w:numFmt w:val="bullet"/>
      <w:lvlText w:val="o"/>
      <w:lvlJc w:val="left"/>
      <w:pPr>
        <w:tabs>
          <w:tab w:val="num" w:pos="4380"/>
        </w:tabs>
        <w:ind w:left="4380" w:hanging="360"/>
      </w:pPr>
      <w:rPr>
        <w:rFonts w:ascii="Courier New" w:hAnsi="Courier New" w:cs="Courier New" w:hint="default"/>
      </w:rPr>
    </w:lvl>
    <w:lvl w:ilvl="5" w:tplc="04080005" w:tentative="1">
      <w:start w:val="1"/>
      <w:numFmt w:val="bullet"/>
      <w:lvlText w:val=""/>
      <w:lvlJc w:val="left"/>
      <w:pPr>
        <w:tabs>
          <w:tab w:val="num" w:pos="5100"/>
        </w:tabs>
        <w:ind w:left="5100" w:hanging="360"/>
      </w:pPr>
      <w:rPr>
        <w:rFonts w:ascii="Wingdings" w:hAnsi="Wingdings" w:hint="default"/>
      </w:rPr>
    </w:lvl>
    <w:lvl w:ilvl="6" w:tplc="04080001" w:tentative="1">
      <w:start w:val="1"/>
      <w:numFmt w:val="bullet"/>
      <w:lvlText w:val=""/>
      <w:lvlJc w:val="left"/>
      <w:pPr>
        <w:tabs>
          <w:tab w:val="num" w:pos="5820"/>
        </w:tabs>
        <w:ind w:left="5820" w:hanging="360"/>
      </w:pPr>
      <w:rPr>
        <w:rFonts w:ascii="Symbol" w:hAnsi="Symbol" w:hint="default"/>
      </w:rPr>
    </w:lvl>
    <w:lvl w:ilvl="7" w:tplc="04080003" w:tentative="1">
      <w:start w:val="1"/>
      <w:numFmt w:val="bullet"/>
      <w:lvlText w:val="o"/>
      <w:lvlJc w:val="left"/>
      <w:pPr>
        <w:tabs>
          <w:tab w:val="num" w:pos="6540"/>
        </w:tabs>
        <w:ind w:left="6540" w:hanging="360"/>
      </w:pPr>
      <w:rPr>
        <w:rFonts w:ascii="Courier New" w:hAnsi="Courier New" w:cs="Courier New" w:hint="default"/>
      </w:rPr>
    </w:lvl>
    <w:lvl w:ilvl="8" w:tplc="04080005" w:tentative="1">
      <w:start w:val="1"/>
      <w:numFmt w:val="bullet"/>
      <w:lvlText w:val=""/>
      <w:lvlJc w:val="left"/>
      <w:pPr>
        <w:tabs>
          <w:tab w:val="num" w:pos="7260"/>
        </w:tabs>
        <w:ind w:left="7260" w:hanging="360"/>
      </w:pPr>
      <w:rPr>
        <w:rFonts w:ascii="Wingdings" w:hAnsi="Wingdings" w:hint="default"/>
      </w:rPr>
    </w:lvl>
  </w:abstractNum>
  <w:abstractNum w:abstractNumId="27" w15:restartNumberingAfterBreak="0">
    <w:nsid w:val="6E5C19E9"/>
    <w:multiLevelType w:val="hybridMultilevel"/>
    <w:tmpl w:val="6CF2E20E"/>
    <w:lvl w:ilvl="0" w:tplc="5628C636">
      <w:numFmt w:val="bullet"/>
      <w:lvlText w:val="•"/>
      <w:lvlJc w:val="left"/>
      <w:pPr>
        <w:ind w:left="1080" w:hanging="72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6F0D0549"/>
    <w:multiLevelType w:val="hybridMultilevel"/>
    <w:tmpl w:val="1F58B51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7138333E"/>
    <w:multiLevelType w:val="hybridMultilevel"/>
    <w:tmpl w:val="60C285E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7B3C05D8"/>
    <w:multiLevelType w:val="hybridMultilevel"/>
    <w:tmpl w:val="CE7C17F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7D6C7037"/>
    <w:multiLevelType w:val="hybridMultilevel"/>
    <w:tmpl w:val="89225566"/>
    <w:lvl w:ilvl="0" w:tplc="3CFE62D4">
      <w:start w:val="1"/>
      <w:numFmt w:val="bullet"/>
      <w:lvlText w:val=""/>
      <w:lvlJc w:val="left"/>
      <w:pPr>
        <w:tabs>
          <w:tab w:val="num" w:pos="397"/>
        </w:tabs>
        <w:ind w:left="397" w:hanging="397"/>
      </w:pPr>
      <w:rPr>
        <w:rFonts w:ascii="Webdings" w:hAnsi="Web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num w:numId="1">
    <w:abstractNumId w:val="10"/>
  </w:num>
  <w:num w:numId="2">
    <w:abstractNumId w:val="14"/>
  </w:num>
  <w:num w:numId="3">
    <w:abstractNumId w:val="8"/>
  </w:num>
  <w:num w:numId="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2"/>
  </w:num>
  <w:num w:numId="10">
    <w:abstractNumId w:val="22"/>
  </w:num>
  <w:num w:numId="11">
    <w:abstractNumId w:val="26"/>
  </w:num>
  <w:num w:numId="12">
    <w:abstractNumId w:val="13"/>
  </w:num>
  <w:num w:numId="13">
    <w:abstractNumId w:val="16"/>
  </w:num>
  <w:num w:numId="1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4"/>
  </w:num>
  <w:num w:numId="18">
    <w:abstractNumId w:val="5"/>
  </w:num>
  <w:num w:numId="19">
    <w:abstractNumId w:val="25"/>
  </w:num>
  <w:num w:numId="20">
    <w:abstractNumId w:val="17"/>
  </w:num>
  <w:num w:numId="21">
    <w:abstractNumId w:val="20"/>
  </w:num>
  <w:num w:numId="22">
    <w:abstractNumId w:val="12"/>
  </w:num>
  <w:num w:numId="23">
    <w:abstractNumId w:val="18"/>
  </w:num>
  <w:num w:numId="24">
    <w:abstractNumId w:val="24"/>
  </w:num>
  <w:num w:numId="25">
    <w:abstractNumId w:val="27"/>
  </w:num>
  <w:num w:numId="26">
    <w:abstractNumId w:val="30"/>
  </w:num>
  <w:num w:numId="27">
    <w:abstractNumId w:val="6"/>
  </w:num>
  <w:num w:numId="28">
    <w:abstractNumId w:val="7"/>
  </w:num>
  <w:num w:numId="29">
    <w:abstractNumId w:val="0"/>
  </w:num>
  <w:num w:numId="30">
    <w:abstractNumId w:val="21"/>
  </w:num>
  <w:num w:numId="31">
    <w:abstractNumId w:val="29"/>
  </w:num>
  <w:num w:numId="32">
    <w:abstractNumId w:val="28"/>
  </w:num>
  <w:num w:numId="33">
    <w:abstractNumId w:val="9"/>
  </w:num>
  <w:num w:numId="34">
    <w:abstractNumId w:val="15"/>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5E6"/>
    <w:rsid w:val="000012B0"/>
    <w:rsid w:val="000015A3"/>
    <w:rsid w:val="000056B2"/>
    <w:rsid w:val="00012916"/>
    <w:rsid w:val="0002191B"/>
    <w:rsid w:val="00022EB8"/>
    <w:rsid w:val="00025055"/>
    <w:rsid w:val="000274CD"/>
    <w:rsid w:val="00027823"/>
    <w:rsid w:val="000357C6"/>
    <w:rsid w:val="00035E31"/>
    <w:rsid w:val="00042740"/>
    <w:rsid w:val="00042DD9"/>
    <w:rsid w:val="00052EEA"/>
    <w:rsid w:val="0005418E"/>
    <w:rsid w:val="00057DD9"/>
    <w:rsid w:val="000620E8"/>
    <w:rsid w:val="000631F1"/>
    <w:rsid w:val="00073275"/>
    <w:rsid w:val="00073734"/>
    <w:rsid w:val="00077EB6"/>
    <w:rsid w:val="000813EB"/>
    <w:rsid w:val="000877A2"/>
    <w:rsid w:val="00087ACB"/>
    <w:rsid w:val="00097491"/>
    <w:rsid w:val="00097C63"/>
    <w:rsid w:val="000A1974"/>
    <w:rsid w:val="000A3207"/>
    <w:rsid w:val="000A5F6A"/>
    <w:rsid w:val="000B0995"/>
    <w:rsid w:val="000B1616"/>
    <w:rsid w:val="000B1E39"/>
    <w:rsid w:val="000B49E9"/>
    <w:rsid w:val="000C02BE"/>
    <w:rsid w:val="000C65A5"/>
    <w:rsid w:val="000D4077"/>
    <w:rsid w:val="000E1D39"/>
    <w:rsid w:val="000E4544"/>
    <w:rsid w:val="000E6CC1"/>
    <w:rsid w:val="0010514B"/>
    <w:rsid w:val="00111AA2"/>
    <w:rsid w:val="00114CD6"/>
    <w:rsid w:val="0011696B"/>
    <w:rsid w:val="0012034A"/>
    <w:rsid w:val="0012297C"/>
    <w:rsid w:val="00122F5B"/>
    <w:rsid w:val="001271C9"/>
    <w:rsid w:val="0013560A"/>
    <w:rsid w:val="0013642C"/>
    <w:rsid w:val="0015424E"/>
    <w:rsid w:val="00161E7D"/>
    <w:rsid w:val="0016314F"/>
    <w:rsid w:val="001653E2"/>
    <w:rsid w:val="0016571E"/>
    <w:rsid w:val="00174329"/>
    <w:rsid w:val="00177088"/>
    <w:rsid w:val="00180A56"/>
    <w:rsid w:val="001863DB"/>
    <w:rsid w:val="001864AF"/>
    <w:rsid w:val="00190B91"/>
    <w:rsid w:val="00197DCA"/>
    <w:rsid w:val="001A76C2"/>
    <w:rsid w:val="001B4A8E"/>
    <w:rsid w:val="001C0BBD"/>
    <w:rsid w:val="001C21F5"/>
    <w:rsid w:val="001C2355"/>
    <w:rsid w:val="001C57B4"/>
    <w:rsid w:val="001C657A"/>
    <w:rsid w:val="001C6FB0"/>
    <w:rsid w:val="001D1EFA"/>
    <w:rsid w:val="001D5BC9"/>
    <w:rsid w:val="001E1D21"/>
    <w:rsid w:val="001F12B4"/>
    <w:rsid w:val="001F1DDF"/>
    <w:rsid w:val="001F33E0"/>
    <w:rsid w:val="00201BAB"/>
    <w:rsid w:val="00204B3C"/>
    <w:rsid w:val="00205C41"/>
    <w:rsid w:val="00207879"/>
    <w:rsid w:val="002104CE"/>
    <w:rsid w:val="00213062"/>
    <w:rsid w:val="00234C96"/>
    <w:rsid w:val="0024101B"/>
    <w:rsid w:val="002530B0"/>
    <w:rsid w:val="002553E3"/>
    <w:rsid w:val="0026007D"/>
    <w:rsid w:val="00261649"/>
    <w:rsid w:val="00272A8A"/>
    <w:rsid w:val="00274BD5"/>
    <w:rsid w:val="0028317C"/>
    <w:rsid w:val="00285BB3"/>
    <w:rsid w:val="00285EA3"/>
    <w:rsid w:val="00294023"/>
    <w:rsid w:val="00297979"/>
    <w:rsid w:val="002A4F0F"/>
    <w:rsid w:val="002B3459"/>
    <w:rsid w:val="002B45F7"/>
    <w:rsid w:val="002C318A"/>
    <w:rsid w:val="002C4231"/>
    <w:rsid w:val="002C44F9"/>
    <w:rsid w:val="002C540F"/>
    <w:rsid w:val="002D01FE"/>
    <w:rsid w:val="002D2CA8"/>
    <w:rsid w:val="002D3489"/>
    <w:rsid w:val="002D43C5"/>
    <w:rsid w:val="002D70EE"/>
    <w:rsid w:val="002E053E"/>
    <w:rsid w:val="002E579C"/>
    <w:rsid w:val="002E65B4"/>
    <w:rsid w:val="00300F50"/>
    <w:rsid w:val="00301125"/>
    <w:rsid w:val="00304FFB"/>
    <w:rsid w:val="003135BA"/>
    <w:rsid w:val="00314E9A"/>
    <w:rsid w:val="003160E0"/>
    <w:rsid w:val="00321312"/>
    <w:rsid w:val="00337C14"/>
    <w:rsid w:val="00341A16"/>
    <w:rsid w:val="00343828"/>
    <w:rsid w:val="00344BDB"/>
    <w:rsid w:val="003505CB"/>
    <w:rsid w:val="0036049C"/>
    <w:rsid w:val="00361C80"/>
    <w:rsid w:val="00361DCA"/>
    <w:rsid w:val="00362B9A"/>
    <w:rsid w:val="003726CC"/>
    <w:rsid w:val="003750C3"/>
    <w:rsid w:val="00375DE8"/>
    <w:rsid w:val="00386E1C"/>
    <w:rsid w:val="003910FF"/>
    <w:rsid w:val="00391BDD"/>
    <w:rsid w:val="00394501"/>
    <w:rsid w:val="003A2578"/>
    <w:rsid w:val="003A4603"/>
    <w:rsid w:val="003B12C0"/>
    <w:rsid w:val="003B42D6"/>
    <w:rsid w:val="003C06FE"/>
    <w:rsid w:val="003C2796"/>
    <w:rsid w:val="003C2CD7"/>
    <w:rsid w:val="003C422D"/>
    <w:rsid w:val="003C7F4A"/>
    <w:rsid w:val="003D32A0"/>
    <w:rsid w:val="003D480F"/>
    <w:rsid w:val="003D7A85"/>
    <w:rsid w:val="003E11DE"/>
    <w:rsid w:val="003E32AD"/>
    <w:rsid w:val="003F327C"/>
    <w:rsid w:val="003F5765"/>
    <w:rsid w:val="00403332"/>
    <w:rsid w:val="00403D74"/>
    <w:rsid w:val="00407CE6"/>
    <w:rsid w:val="00410F3A"/>
    <w:rsid w:val="004113E0"/>
    <w:rsid w:val="004171A9"/>
    <w:rsid w:val="00417B17"/>
    <w:rsid w:val="0042045E"/>
    <w:rsid w:val="00420F75"/>
    <w:rsid w:val="00422A04"/>
    <w:rsid w:val="00424330"/>
    <w:rsid w:val="0042559F"/>
    <w:rsid w:val="0042674A"/>
    <w:rsid w:val="00426B0A"/>
    <w:rsid w:val="00430D43"/>
    <w:rsid w:val="00432D25"/>
    <w:rsid w:val="00435D3F"/>
    <w:rsid w:val="004363B1"/>
    <w:rsid w:val="004377A4"/>
    <w:rsid w:val="00454B6F"/>
    <w:rsid w:val="004614FD"/>
    <w:rsid w:val="00467788"/>
    <w:rsid w:val="00470FAF"/>
    <w:rsid w:val="00476851"/>
    <w:rsid w:val="0048686C"/>
    <w:rsid w:val="004964D2"/>
    <w:rsid w:val="004977E0"/>
    <w:rsid w:val="00497BBC"/>
    <w:rsid w:val="004A0F6D"/>
    <w:rsid w:val="004A24B0"/>
    <w:rsid w:val="004A4A53"/>
    <w:rsid w:val="004A6558"/>
    <w:rsid w:val="004A666F"/>
    <w:rsid w:val="004A730D"/>
    <w:rsid w:val="004C2A82"/>
    <w:rsid w:val="004C5400"/>
    <w:rsid w:val="004D27B2"/>
    <w:rsid w:val="004D3F45"/>
    <w:rsid w:val="004D51DD"/>
    <w:rsid w:val="004D6CE0"/>
    <w:rsid w:val="004E1A2C"/>
    <w:rsid w:val="004E5E3F"/>
    <w:rsid w:val="004F131E"/>
    <w:rsid w:val="004F44FC"/>
    <w:rsid w:val="004F5959"/>
    <w:rsid w:val="00503253"/>
    <w:rsid w:val="00507641"/>
    <w:rsid w:val="005108E7"/>
    <w:rsid w:val="005111F5"/>
    <w:rsid w:val="005165A9"/>
    <w:rsid w:val="005208CA"/>
    <w:rsid w:val="00523E84"/>
    <w:rsid w:val="005303D8"/>
    <w:rsid w:val="005371FC"/>
    <w:rsid w:val="005444E0"/>
    <w:rsid w:val="00550BE7"/>
    <w:rsid w:val="00560A60"/>
    <w:rsid w:val="00563CB8"/>
    <w:rsid w:val="005662AA"/>
    <w:rsid w:val="005710C9"/>
    <w:rsid w:val="005744DF"/>
    <w:rsid w:val="00575073"/>
    <w:rsid w:val="00576294"/>
    <w:rsid w:val="0058313E"/>
    <w:rsid w:val="00587FE5"/>
    <w:rsid w:val="005A191A"/>
    <w:rsid w:val="005A79F4"/>
    <w:rsid w:val="005B0904"/>
    <w:rsid w:val="005B0E32"/>
    <w:rsid w:val="005B11DE"/>
    <w:rsid w:val="005B179C"/>
    <w:rsid w:val="005B6A60"/>
    <w:rsid w:val="005C1EBD"/>
    <w:rsid w:val="005C2A61"/>
    <w:rsid w:val="005D0586"/>
    <w:rsid w:val="005D21DE"/>
    <w:rsid w:val="005D5539"/>
    <w:rsid w:val="005D6CA9"/>
    <w:rsid w:val="005D7527"/>
    <w:rsid w:val="005D7978"/>
    <w:rsid w:val="005F5751"/>
    <w:rsid w:val="005F58C2"/>
    <w:rsid w:val="005F6CD3"/>
    <w:rsid w:val="005F76C5"/>
    <w:rsid w:val="0060136F"/>
    <w:rsid w:val="0061071E"/>
    <w:rsid w:val="00612B4F"/>
    <w:rsid w:val="00613069"/>
    <w:rsid w:val="006249B6"/>
    <w:rsid w:val="00625D1F"/>
    <w:rsid w:val="00630CEF"/>
    <w:rsid w:val="006315BD"/>
    <w:rsid w:val="00635AFF"/>
    <w:rsid w:val="00647E4F"/>
    <w:rsid w:val="00652FC9"/>
    <w:rsid w:val="0065510C"/>
    <w:rsid w:val="00662F20"/>
    <w:rsid w:val="00670556"/>
    <w:rsid w:val="00680E83"/>
    <w:rsid w:val="00684C43"/>
    <w:rsid w:val="00684ED8"/>
    <w:rsid w:val="006947FD"/>
    <w:rsid w:val="006A7547"/>
    <w:rsid w:val="006B246F"/>
    <w:rsid w:val="006B3BDD"/>
    <w:rsid w:val="006B4391"/>
    <w:rsid w:val="006B62C6"/>
    <w:rsid w:val="006B63A7"/>
    <w:rsid w:val="006B7092"/>
    <w:rsid w:val="006D0CF9"/>
    <w:rsid w:val="006D22C6"/>
    <w:rsid w:val="006D64A8"/>
    <w:rsid w:val="006E1D91"/>
    <w:rsid w:val="006E55BF"/>
    <w:rsid w:val="006E5930"/>
    <w:rsid w:val="006F5D6D"/>
    <w:rsid w:val="006F7034"/>
    <w:rsid w:val="00700AF8"/>
    <w:rsid w:val="00703991"/>
    <w:rsid w:val="00703CB5"/>
    <w:rsid w:val="007051C5"/>
    <w:rsid w:val="007202C1"/>
    <w:rsid w:val="00720830"/>
    <w:rsid w:val="0073049B"/>
    <w:rsid w:val="00731E52"/>
    <w:rsid w:val="00734EE9"/>
    <w:rsid w:val="007461B8"/>
    <w:rsid w:val="00762C7E"/>
    <w:rsid w:val="007654E1"/>
    <w:rsid w:val="007A0DF8"/>
    <w:rsid w:val="007A3852"/>
    <w:rsid w:val="007A43E0"/>
    <w:rsid w:val="007A4FFB"/>
    <w:rsid w:val="007B1454"/>
    <w:rsid w:val="007B5BB1"/>
    <w:rsid w:val="007C5CAC"/>
    <w:rsid w:val="007D2EF6"/>
    <w:rsid w:val="007E4173"/>
    <w:rsid w:val="007E63E8"/>
    <w:rsid w:val="007E74BD"/>
    <w:rsid w:val="007F2E19"/>
    <w:rsid w:val="00805DCB"/>
    <w:rsid w:val="00805F37"/>
    <w:rsid w:val="00826BC1"/>
    <w:rsid w:val="008478C6"/>
    <w:rsid w:val="00855942"/>
    <w:rsid w:val="0085747F"/>
    <w:rsid w:val="00860DF7"/>
    <w:rsid w:val="00861452"/>
    <w:rsid w:val="00864C4A"/>
    <w:rsid w:val="00865D4F"/>
    <w:rsid w:val="00871B0B"/>
    <w:rsid w:val="008976B3"/>
    <w:rsid w:val="008A1F01"/>
    <w:rsid w:val="008A5143"/>
    <w:rsid w:val="008A7C37"/>
    <w:rsid w:val="008B0B5E"/>
    <w:rsid w:val="008B1945"/>
    <w:rsid w:val="008B2659"/>
    <w:rsid w:val="008B2E6E"/>
    <w:rsid w:val="008D05C5"/>
    <w:rsid w:val="008D0EF8"/>
    <w:rsid w:val="008D7528"/>
    <w:rsid w:val="008E3C11"/>
    <w:rsid w:val="008F24F7"/>
    <w:rsid w:val="008F3B59"/>
    <w:rsid w:val="009214E1"/>
    <w:rsid w:val="0093009C"/>
    <w:rsid w:val="009417D6"/>
    <w:rsid w:val="00941FE5"/>
    <w:rsid w:val="00945E3A"/>
    <w:rsid w:val="00951F61"/>
    <w:rsid w:val="00954513"/>
    <w:rsid w:val="009704E9"/>
    <w:rsid w:val="00970F73"/>
    <w:rsid w:val="009743BA"/>
    <w:rsid w:val="00985C8D"/>
    <w:rsid w:val="0099623B"/>
    <w:rsid w:val="00996F61"/>
    <w:rsid w:val="009A3AB3"/>
    <w:rsid w:val="009B2DDC"/>
    <w:rsid w:val="009B3E76"/>
    <w:rsid w:val="009B481A"/>
    <w:rsid w:val="009B5381"/>
    <w:rsid w:val="009C041D"/>
    <w:rsid w:val="009D0160"/>
    <w:rsid w:val="009D4CCB"/>
    <w:rsid w:val="009D4FC9"/>
    <w:rsid w:val="009D7701"/>
    <w:rsid w:val="009E0792"/>
    <w:rsid w:val="009E0C7F"/>
    <w:rsid w:val="009E3EBE"/>
    <w:rsid w:val="009F4E54"/>
    <w:rsid w:val="00A04055"/>
    <w:rsid w:val="00A10B57"/>
    <w:rsid w:val="00A12B4A"/>
    <w:rsid w:val="00A206CB"/>
    <w:rsid w:val="00A23E96"/>
    <w:rsid w:val="00A35FFA"/>
    <w:rsid w:val="00A41C6C"/>
    <w:rsid w:val="00A43FD0"/>
    <w:rsid w:val="00A4564F"/>
    <w:rsid w:val="00A45D32"/>
    <w:rsid w:val="00A63533"/>
    <w:rsid w:val="00A639D8"/>
    <w:rsid w:val="00A65677"/>
    <w:rsid w:val="00A65FEB"/>
    <w:rsid w:val="00A7459D"/>
    <w:rsid w:val="00A76791"/>
    <w:rsid w:val="00A77D7E"/>
    <w:rsid w:val="00A86825"/>
    <w:rsid w:val="00A8696F"/>
    <w:rsid w:val="00A87251"/>
    <w:rsid w:val="00A910B3"/>
    <w:rsid w:val="00A93756"/>
    <w:rsid w:val="00AA4F79"/>
    <w:rsid w:val="00AB281D"/>
    <w:rsid w:val="00AB3CC9"/>
    <w:rsid w:val="00AB7464"/>
    <w:rsid w:val="00AD53D9"/>
    <w:rsid w:val="00AE193E"/>
    <w:rsid w:val="00AE2B31"/>
    <w:rsid w:val="00AE4837"/>
    <w:rsid w:val="00AF125F"/>
    <w:rsid w:val="00AF615B"/>
    <w:rsid w:val="00B11013"/>
    <w:rsid w:val="00B20203"/>
    <w:rsid w:val="00B21CA8"/>
    <w:rsid w:val="00B37A64"/>
    <w:rsid w:val="00B41377"/>
    <w:rsid w:val="00B45484"/>
    <w:rsid w:val="00B52CDE"/>
    <w:rsid w:val="00B61BE9"/>
    <w:rsid w:val="00B6339D"/>
    <w:rsid w:val="00B65FBA"/>
    <w:rsid w:val="00B7137D"/>
    <w:rsid w:val="00B7400A"/>
    <w:rsid w:val="00B75725"/>
    <w:rsid w:val="00B82116"/>
    <w:rsid w:val="00B84DA3"/>
    <w:rsid w:val="00B958C6"/>
    <w:rsid w:val="00B96EB1"/>
    <w:rsid w:val="00B9760C"/>
    <w:rsid w:val="00BA0DF9"/>
    <w:rsid w:val="00BA6688"/>
    <w:rsid w:val="00BB10E6"/>
    <w:rsid w:val="00BB3CB8"/>
    <w:rsid w:val="00BC6C89"/>
    <w:rsid w:val="00BD35B0"/>
    <w:rsid w:val="00BE2F2F"/>
    <w:rsid w:val="00BF1C8B"/>
    <w:rsid w:val="00BF220E"/>
    <w:rsid w:val="00C031BB"/>
    <w:rsid w:val="00C15C51"/>
    <w:rsid w:val="00C1680E"/>
    <w:rsid w:val="00C22314"/>
    <w:rsid w:val="00C22A45"/>
    <w:rsid w:val="00C2602C"/>
    <w:rsid w:val="00C26B94"/>
    <w:rsid w:val="00C309CF"/>
    <w:rsid w:val="00C31F9D"/>
    <w:rsid w:val="00C3323B"/>
    <w:rsid w:val="00C57121"/>
    <w:rsid w:val="00C678A0"/>
    <w:rsid w:val="00C74424"/>
    <w:rsid w:val="00CA07FA"/>
    <w:rsid w:val="00CA7964"/>
    <w:rsid w:val="00CC6168"/>
    <w:rsid w:val="00CD2AA9"/>
    <w:rsid w:val="00CD2E31"/>
    <w:rsid w:val="00CD3287"/>
    <w:rsid w:val="00CD3940"/>
    <w:rsid w:val="00CD539A"/>
    <w:rsid w:val="00CE54FE"/>
    <w:rsid w:val="00CE6456"/>
    <w:rsid w:val="00CF1C24"/>
    <w:rsid w:val="00CF1F7F"/>
    <w:rsid w:val="00CF2420"/>
    <w:rsid w:val="00CF25E6"/>
    <w:rsid w:val="00CF7A3B"/>
    <w:rsid w:val="00D02354"/>
    <w:rsid w:val="00D03BFA"/>
    <w:rsid w:val="00D0514A"/>
    <w:rsid w:val="00D05771"/>
    <w:rsid w:val="00D07769"/>
    <w:rsid w:val="00D16D88"/>
    <w:rsid w:val="00D211C9"/>
    <w:rsid w:val="00D21510"/>
    <w:rsid w:val="00D317EF"/>
    <w:rsid w:val="00D337DD"/>
    <w:rsid w:val="00D37A8B"/>
    <w:rsid w:val="00D46C48"/>
    <w:rsid w:val="00D52C58"/>
    <w:rsid w:val="00D55A3B"/>
    <w:rsid w:val="00D606FB"/>
    <w:rsid w:val="00D63578"/>
    <w:rsid w:val="00D64D0D"/>
    <w:rsid w:val="00D70DCA"/>
    <w:rsid w:val="00D71C74"/>
    <w:rsid w:val="00D7270D"/>
    <w:rsid w:val="00D82A22"/>
    <w:rsid w:val="00D86698"/>
    <w:rsid w:val="00D87486"/>
    <w:rsid w:val="00DA09DF"/>
    <w:rsid w:val="00DA67FA"/>
    <w:rsid w:val="00DB02F4"/>
    <w:rsid w:val="00DC65B5"/>
    <w:rsid w:val="00DD1AAA"/>
    <w:rsid w:val="00DD36A9"/>
    <w:rsid w:val="00DD5541"/>
    <w:rsid w:val="00DD6B8D"/>
    <w:rsid w:val="00DE0A58"/>
    <w:rsid w:val="00DF0E21"/>
    <w:rsid w:val="00DF1D22"/>
    <w:rsid w:val="00DF39B9"/>
    <w:rsid w:val="00E00D42"/>
    <w:rsid w:val="00E03B24"/>
    <w:rsid w:val="00E06A81"/>
    <w:rsid w:val="00E07178"/>
    <w:rsid w:val="00E12F88"/>
    <w:rsid w:val="00E16391"/>
    <w:rsid w:val="00E27FDE"/>
    <w:rsid w:val="00E35485"/>
    <w:rsid w:val="00E3636B"/>
    <w:rsid w:val="00E40A0A"/>
    <w:rsid w:val="00E40B93"/>
    <w:rsid w:val="00E50FAB"/>
    <w:rsid w:val="00E54C09"/>
    <w:rsid w:val="00E5732D"/>
    <w:rsid w:val="00E613F5"/>
    <w:rsid w:val="00E61CB3"/>
    <w:rsid w:val="00E633F3"/>
    <w:rsid w:val="00E6500F"/>
    <w:rsid w:val="00E658A8"/>
    <w:rsid w:val="00E71154"/>
    <w:rsid w:val="00E83C8B"/>
    <w:rsid w:val="00E84838"/>
    <w:rsid w:val="00E85D04"/>
    <w:rsid w:val="00E866FF"/>
    <w:rsid w:val="00E8686F"/>
    <w:rsid w:val="00E86B25"/>
    <w:rsid w:val="00E87EDA"/>
    <w:rsid w:val="00E90210"/>
    <w:rsid w:val="00EA067D"/>
    <w:rsid w:val="00EA2C8A"/>
    <w:rsid w:val="00EA55B1"/>
    <w:rsid w:val="00EA5B90"/>
    <w:rsid w:val="00EA655C"/>
    <w:rsid w:val="00EA7908"/>
    <w:rsid w:val="00EA7C49"/>
    <w:rsid w:val="00EB1D07"/>
    <w:rsid w:val="00EB59FE"/>
    <w:rsid w:val="00EC0B96"/>
    <w:rsid w:val="00EC7180"/>
    <w:rsid w:val="00EE0935"/>
    <w:rsid w:val="00EF12A7"/>
    <w:rsid w:val="00EF21FC"/>
    <w:rsid w:val="00F10531"/>
    <w:rsid w:val="00F1057A"/>
    <w:rsid w:val="00F465C2"/>
    <w:rsid w:val="00F47232"/>
    <w:rsid w:val="00F5070B"/>
    <w:rsid w:val="00F50E88"/>
    <w:rsid w:val="00F56368"/>
    <w:rsid w:val="00F57538"/>
    <w:rsid w:val="00F6420B"/>
    <w:rsid w:val="00F6704D"/>
    <w:rsid w:val="00F67454"/>
    <w:rsid w:val="00F73743"/>
    <w:rsid w:val="00F7575C"/>
    <w:rsid w:val="00F75C42"/>
    <w:rsid w:val="00F76E6F"/>
    <w:rsid w:val="00F77F27"/>
    <w:rsid w:val="00F87FAE"/>
    <w:rsid w:val="00F90D4C"/>
    <w:rsid w:val="00F977A3"/>
    <w:rsid w:val="00FB142D"/>
    <w:rsid w:val="00FB21EC"/>
    <w:rsid w:val="00FB2446"/>
    <w:rsid w:val="00FB4ED5"/>
    <w:rsid w:val="00FC4356"/>
    <w:rsid w:val="00FD2452"/>
    <w:rsid w:val="00FD2569"/>
    <w:rsid w:val="00FD2E57"/>
    <w:rsid w:val="00FD322E"/>
    <w:rsid w:val="00FF1634"/>
    <w:rsid w:val="00FF1F8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47D18B12"/>
  <w15:chartTrackingRefBased/>
  <w15:docId w15:val="{3C22258F-10B7-4C9E-B4A9-C41DF9C19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206CB"/>
    <w:rPr>
      <w:sz w:val="24"/>
      <w:szCs w:val="24"/>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2">
    <w:name w:val="heading 2"/>
    <w:basedOn w:val="a"/>
    <w:next w:val="a"/>
    <w:qFormat/>
    <w:pPr>
      <w:keepNext/>
      <w:jc w:val="center"/>
      <w:outlineLvl w:val="1"/>
    </w:pPr>
    <w:rPr>
      <w:rFonts w:ascii="Tahoma" w:hAnsi="Tahoma" w:cs="Tahoma"/>
      <w:b/>
      <w:bCs/>
      <w:sz w:val="30"/>
    </w:rPr>
  </w:style>
  <w:style w:type="paragraph" w:styleId="3">
    <w:name w:val="heading 3"/>
    <w:basedOn w:val="a"/>
    <w:next w:val="a"/>
    <w:qFormat/>
    <w:pPr>
      <w:keepNext/>
      <w:spacing w:after="200" w:line="276" w:lineRule="auto"/>
      <w:jc w:val="center"/>
      <w:outlineLvl w:val="2"/>
    </w:pPr>
    <w:rPr>
      <w:rFonts w:ascii="Book Antiqua" w:eastAsia="Calibri" w:hAnsi="Book Antiqua" w:cs="Arial Unicode MS"/>
      <w:b/>
      <w:bCs/>
      <w:color w:val="808080"/>
      <w:u w:val="single"/>
      <w:lang w:eastAsia="en-US"/>
    </w:rPr>
  </w:style>
  <w:style w:type="paragraph" w:styleId="4">
    <w:name w:val="heading 4"/>
    <w:basedOn w:val="a"/>
    <w:next w:val="a"/>
    <w:qFormat/>
    <w:pPr>
      <w:keepNext/>
      <w:spacing w:after="200" w:line="276" w:lineRule="auto"/>
      <w:outlineLvl w:val="3"/>
    </w:pPr>
    <w:rPr>
      <w:rFonts w:ascii="Book Antiqua" w:eastAsia="Calibri" w:hAnsi="Book Antiqua" w:cs="Arial Unicode MS"/>
      <w:u w:val="single"/>
      <w:lang w:eastAsia="en-US"/>
    </w:rPr>
  </w:style>
  <w:style w:type="paragraph" w:styleId="5">
    <w:name w:val="heading 5"/>
    <w:basedOn w:val="a"/>
    <w:next w:val="a"/>
    <w:qFormat/>
    <w:pPr>
      <w:keepNext/>
      <w:spacing w:after="200" w:line="276" w:lineRule="auto"/>
      <w:jc w:val="both"/>
      <w:outlineLvl w:val="4"/>
    </w:pPr>
    <w:rPr>
      <w:rFonts w:ascii="Book Antiqua" w:eastAsia="Calibri" w:hAnsi="Book Antiqua" w:cs="Arial Unicode MS"/>
      <w:color w:val="808080"/>
      <w:u w:val="single"/>
      <w:lang w:eastAsia="en-US"/>
    </w:rPr>
  </w:style>
  <w:style w:type="paragraph" w:styleId="6">
    <w:name w:val="heading 6"/>
    <w:basedOn w:val="a"/>
    <w:next w:val="a"/>
    <w:qFormat/>
    <w:pPr>
      <w:keepNext/>
      <w:spacing w:before="120" w:after="120"/>
      <w:outlineLvl w:val="5"/>
    </w:pPr>
    <w:rPr>
      <w:rFonts w:ascii="Book Antiqua" w:eastAsia="Arial Unicode MS" w:hAnsi="Book Antiqua" w:cs="Arial Unicode MS"/>
      <w:b/>
      <w:bCs/>
      <w:color w:val="FF0000"/>
    </w:rPr>
  </w:style>
  <w:style w:type="paragraph" w:styleId="7">
    <w:name w:val="heading 7"/>
    <w:basedOn w:val="a"/>
    <w:next w:val="a"/>
    <w:qFormat/>
    <w:pPr>
      <w:keepNext/>
      <w:spacing w:before="120" w:after="120"/>
      <w:outlineLvl w:val="6"/>
    </w:pPr>
    <w:rPr>
      <w:rFonts w:ascii="Verdana" w:hAnsi="Verdana"/>
      <w:color w:val="FF0000"/>
      <w:u w:val="single"/>
    </w:rPr>
  </w:style>
  <w:style w:type="paragraph" w:styleId="8">
    <w:name w:val="heading 8"/>
    <w:basedOn w:val="a"/>
    <w:next w:val="a"/>
    <w:qFormat/>
    <w:pPr>
      <w:keepNext/>
      <w:spacing w:before="120" w:after="120"/>
      <w:jc w:val="center"/>
      <w:outlineLvl w:val="7"/>
    </w:pPr>
    <w:rPr>
      <w:rFonts w:ascii="Verdana" w:hAnsi="Verdana"/>
      <w:b/>
      <w:bCs/>
      <w:szCs w:val="28"/>
      <w:u w:val="single"/>
    </w:rPr>
  </w:style>
  <w:style w:type="paragraph" w:styleId="9">
    <w:name w:val="heading 9"/>
    <w:basedOn w:val="a"/>
    <w:next w:val="a"/>
    <w:qFormat/>
    <w:pPr>
      <w:keepNext/>
      <w:shd w:val="clear" w:color="auto" w:fill="336699"/>
      <w:jc w:val="center"/>
      <w:outlineLvl w:val="8"/>
    </w:pPr>
    <w:rPr>
      <w:rFonts w:ascii="Calibri" w:hAnsi="Calibri"/>
      <w:b/>
      <w:color w:val="FFFF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720" w:right="540" w:hanging="360"/>
    </w:pPr>
    <w:rPr>
      <w:rFonts w:eastAsia="SimSun"/>
      <w:szCs w:val="20"/>
    </w:rPr>
  </w:style>
  <w:style w:type="paragraph" w:styleId="a4">
    <w:name w:val="footer"/>
    <w:basedOn w:val="a"/>
    <w:pPr>
      <w:tabs>
        <w:tab w:val="center" w:pos="4153"/>
        <w:tab w:val="right" w:pos="8306"/>
      </w:tabs>
    </w:pPr>
  </w:style>
  <w:style w:type="character" w:styleId="-">
    <w:name w:val="Hyperlink"/>
    <w:rPr>
      <w:color w:val="0000FF"/>
      <w:u w:val="single"/>
    </w:rPr>
  </w:style>
  <w:style w:type="paragraph" w:styleId="a5">
    <w:name w:val="header"/>
    <w:basedOn w:val="a"/>
    <w:pPr>
      <w:tabs>
        <w:tab w:val="center" w:pos="4153"/>
        <w:tab w:val="right" w:pos="8306"/>
      </w:tabs>
    </w:pPr>
  </w:style>
  <w:style w:type="character" w:customStyle="1" w:styleId="Verdana">
    <w:name w:val="Στυλ Verdana"/>
    <w:rPr>
      <w:rFonts w:ascii="Verdana" w:hAnsi="Verdana" w:hint="default"/>
      <w:sz w:val="20"/>
    </w:rPr>
  </w:style>
  <w:style w:type="paragraph" w:styleId="a6">
    <w:name w:val="List Paragraph"/>
    <w:basedOn w:val="a"/>
    <w:qFormat/>
    <w:pPr>
      <w:spacing w:line="300" w:lineRule="auto"/>
      <w:ind w:left="720"/>
      <w:jc w:val="both"/>
    </w:pPr>
    <w:rPr>
      <w:rFonts w:ascii="Arial" w:hAnsi="Arial"/>
      <w:sz w:val="22"/>
      <w:szCs w:val="20"/>
      <w:lang w:eastAsia="en-US"/>
    </w:rPr>
  </w:style>
  <w:style w:type="paragraph" w:styleId="a7">
    <w:name w:val="Body Text"/>
    <w:basedOn w:val="a"/>
    <w:pPr>
      <w:spacing w:line="280" w:lineRule="atLeast"/>
      <w:jc w:val="both"/>
    </w:pPr>
  </w:style>
  <w:style w:type="paragraph" w:styleId="a8">
    <w:name w:val="footnote text"/>
    <w:basedOn w:val="a"/>
    <w:semiHidden/>
    <w:pPr>
      <w:widowControl w:val="0"/>
      <w:suppressAutoHyphens/>
      <w:jc w:val="both"/>
    </w:pPr>
    <w:rPr>
      <w:rFonts w:ascii="Book Antiqua" w:eastAsia="Arial" w:hAnsi="Book Antiqua"/>
      <w:kern w:val="2"/>
      <w:sz w:val="20"/>
      <w:szCs w:val="20"/>
    </w:rPr>
  </w:style>
  <w:style w:type="paragraph" w:styleId="20">
    <w:name w:val="Body Text 2"/>
    <w:basedOn w:val="a"/>
    <w:pPr>
      <w:spacing w:after="120" w:line="480" w:lineRule="auto"/>
    </w:pPr>
  </w:style>
  <w:style w:type="paragraph" w:styleId="30">
    <w:name w:val="Body Text 3"/>
    <w:basedOn w:val="a"/>
    <w:pPr>
      <w:spacing w:after="120"/>
    </w:pPr>
    <w:rPr>
      <w:sz w:val="16"/>
      <w:szCs w:val="16"/>
    </w:rPr>
  </w:style>
  <w:style w:type="character" w:styleId="a9">
    <w:name w:val="footnote reference"/>
    <w:semiHidden/>
    <w:rPr>
      <w:vertAlign w:val="superscript"/>
    </w:rPr>
  </w:style>
  <w:style w:type="character" w:customStyle="1" w:styleId="CharChar">
    <w:name w:val="Char Char"/>
    <w:rPr>
      <w:sz w:val="24"/>
      <w:szCs w:val="24"/>
    </w:rPr>
  </w:style>
  <w:style w:type="paragraph" w:styleId="aa">
    <w:name w:val="No Spacing"/>
    <w:uiPriority w:val="1"/>
    <w:qFormat/>
    <w:rsid w:val="00AB7464"/>
    <w:rPr>
      <w:rFonts w:ascii="Calibri" w:hAnsi="Calibri"/>
      <w:sz w:val="22"/>
      <w:szCs w:val="22"/>
    </w:rPr>
  </w:style>
  <w:style w:type="character" w:styleId="ab">
    <w:name w:val="page number"/>
    <w:basedOn w:val="a0"/>
    <w:rsid w:val="00467788"/>
  </w:style>
  <w:style w:type="character" w:customStyle="1" w:styleId="apple-converted-space">
    <w:name w:val="apple-converted-space"/>
    <w:basedOn w:val="a0"/>
    <w:rsid w:val="00970F73"/>
  </w:style>
  <w:style w:type="character" w:styleId="ac">
    <w:name w:val="Strong"/>
    <w:qFormat/>
    <w:rsid w:val="006D64A8"/>
    <w:rPr>
      <w:b/>
      <w:bCs/>
    </w:rPr>
  </w:style>
  <w:style w:type="paragraph" w:styleId="ad">
    <w:name w:val="Plain Text"/>
    <w:basedOn w:val="a"/>
    <w:link w:val="Char"/>
    <w:uiPriority w:val="99"/>
    <w:unhideWhenUsed/>
    <w:rsid w:val="00D52C58"/>
    <w:rPr>
      <w:rFonts w:ascii="Consolas" w:eastAsia="Calibri" w:hAnsi="Consolas"/>
      <w:sz w:val="21"/>
      <w:szCs w:val="21"/>
      <w:lang w:eastAsia="x-none"/>
    </w:rPr>
  </w:style>
  <w:style w:type="character" w:customStyle="1" w:styleId="Char">
    <w:name w:val="Απλό κείμενο Char"/>
    <w:link w:val="ad"/>
    <w:uiPriority w:val="99"/>
    <w:rsid w:val="00D52C58"/>
    <w:rPr>
      <w:rFonts w:ascii="Consolas" w:eastAsia="Calibri" w:hAnsi="Consolas" w:cs="Times New Roman"/>
      <w:sz w:val="21"/>
      <w:szCs w:val="21"/>
      <w:lang w:val="el-GR"/>
    </w:rPr>
  </w:style>
  <w:style w:type="paragraph" w:styleId="ae">
    <w:name w:val="Balloon Text"/>
    <w:basedOn w:val="a"/>
    <w:link w:val="Char0"/>
    <w:rsid w:val="0048686C"/>
    <w:rPr>
      <w:rFonts w:ascii="Tahoma" w:hAnsi="Tahoma"/>
      <w:sz w:val="16"/>
      <w:szCs w:val="16"/>
      <w:lang w:val="x-none" w:eastAsia="x-none"/>
    </w:rPr>
  </w:style>
  <w:style w:type="character" w:customStyle="1" w:styleId="Char0">
    <w:name w:val="Κείμενο πλαισίου Char"/>
    <w:link w:val="ae"/>
    <w:rsid w:val="0048686C"/>
    <w:rPr>
      <w:rFonts w:ascii="Tahoma" w:hAnsi="Tahoma" w:cs="Tahoma"/>
      <w:sz w:val="16"/>
      <w:szCs w:val="16"/>
    </w:rPr>
  </w:style>
  <w:style w:type="character" w:styleId="af">
    <w:name w:val="Emphasis"/>
    <w:qFormat/>
    <w:rsid w:val="00E86B25"/>
    <w:rPr>
      <w:i/>
      <w:iCs/>
    </w:rPr>
  </w:style>
  <w:style w:type="character" w:customStyle="1" w:styleId="WW-">
    <w:name w:val="WW-Σύνδεσμος διαδικτύου"/>
    <w:qFormat/>
    <w:rsid w:val="00CF1F7F"/>
    <w:rPr>
      <w:color w:val="0000FF"/>
      <w:u w:val="single"/>
    </w:rPr>
  </w:style>
  <w:style w:type="character" w:customStyle="1" w:styleId="ListLabel301">
    <w:name w:val="ListLabel 301"/>
    <w:qFormat/>
    <w:rsid w:val="00CF1F7F"/>
    <w:rPr>
      <w:rFonts w:ascii="Times New Roman" w:eastAsia="Times New Roman" w:hAnsi="Times New Roman" w:cs="Times New Roman"/>
      <w:color w:val="000000"/>
      <w:u w:val="single"/>
    </w:rPr>
  </w:style>
  <w:style w:type="paragraph" w:customStyle="1" w:styleId="21">
    <w:name w:val="Παράγραφος λίστας2"/>
    <w:basedOn w:val="a"/>
    <w:qFormat/>
    <w:rsid w:val="00CF1F7F"/>
    <w:pPr>
      <w:suppressAutoHyphens/>
      <w:spacing w:after="200" w:line="276" w:lineRule="auto"/>
      <w:ind w:left="720"/>
    </w:pPr>
    <w:rPr>
      <w:rFonts w:ascii="Calibri" w:eastAsia="Calibri" w:hAnsi="Calibri" w:cs="Calibri"/>
      <w:sz w:val="22"/>
      <w:szCs w:val="22"/>
      <w:lang w:eastAsia="zh-CN" w:bidi="hi-IN"/>
    </w:rPr>
  </w:style>
  <w:style w:type="character" w:customStyle="1" w:styleId="10">
    <w:name w:val="Ανεπίλυτη αναφορά1"/>
    <w:uiPriority w:val="99"/>
    <w:semiHidden/>
    <w:unhideWhenUsed/>
    <w:rsid w:val="009704E9"/>
    <w:rPr>
      <w:color w:val="605E5C"/>
      <w:shd w:val="clear" w:color="auto" w:fill="E1DFDD"/>
    </w:rPr>
  </w:style>
  <w:style w:type="character" w:styleId="-0">
    <w:name w:val="FollowedHyperlink"/>
    <w:rsid w:val="005444E0"/>
    <w:rPr>
      <w:color w:val="954F72"/>
      <w:u w:val="single"/>
    </w:rPr>
  </w:style>
  <w:style w:type="table" w:styleId="af0">
    <w:name w:val="Table Grid"/>
    <w:basedOn w:val="a1"/>
    <w:rsid w:val="00F90D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3">
    <w:name w:val="Κανονικό (Web)3"/>
    <w:basedOn w:val="a"/>
    <w:rsid w:val="00720830"/>
    <w:pPr>
      <w:suppressAutoHyphens/>
      <w:spacing w:before="280" w:after="280"/>
    </w:pPr>
    <w:rPr>
      <w:lang w:eastAsia="zh-CN"/>
    </w:rPr>
  </w:style>
  <w:style w:type="character" w:styleId="af1">
    <w:name w:val="Unresolved Mention"/>
    <w:basedOn w:val="a0"/>
    <w:uiPriority w:val="99"/>
    <w:semiHidden/>
    <w:unhideWhenUsed/>
    <w:rsid w:val="005108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85075">
      <w:bodyDiv w:val="1"/>
      <w:marLeft w:val="0"/>
      <w:marRight w:val="0"/>
      <w:marTop w:val="0"/>
      <w:marBottom w:val="0"/>
      <w:divBdr>
        <w:top w:val="none" w:sz="0" w:space="0" w:color="auto"/>
        <w:left w:val="none" w:sz="0" w:space="0" w:color="auto"/>
        <w:bottom w:val="none" w:sz="0" w:space="0" w:color="auto"/>
        <w:right w:val="none" w:sz="0" w:space="0" w:color="auto"/>
      </w:divBdr>
    </w:div>
    <w:div w:id="509755161">
      <w:bodyDiv w:val="1"/>
      <w:marLeft w:val="0"/>
      <w:marRight w:val="0"/>
      <w:marTop w:val="0"/>
      <w:marBottom w:val="0"/>
      <w:divBdr>
        <w:top w:val="none" w:sz="0" w:space="0" w:color="auto"/>
        <w:left w:val="none" w:sz="0" w:space="0" w:color="auto"/>
        <w:bottom w:val="none" w:sz="0" w:space="0" w:color="auto"/>
        <w:right w:val="none" w:sz="0" w:space="0" w:color="auto"/>
      </w:divBdr>
    </w:div>
    <w:div w:id="876311543">
      <w:bodyDiv w:val="1"/>
      <w:marLeft w:val="0"/>
      <w:marRight w:val="0"/>
      <w:marTop w:val="0"/>
      <w:marBottom w:val="0"/>
      <w:divBdr>
        <w:top w:val="none" w:sz="0" w:space="0" w:color="auto"/>
        <w:left w:val="none" w:sz="0" w:space="0" w:color="auto"/>
        <w:bottom w:val="none" w:sz="0" w:space="0" w:color="auto"/>
        <w:right w:val="none" w:sz="0" w:space="0" w:color="auto"/>
      </w:divBdr>
    </w:div>
    <w:div w:id="1120419703">
      <w:bodyDiv w:val="1"/>
      <w:marLeft w:val="0"/>
      <w:marRight w:val="0"/>
      <w:marTop w:val="0"/>
      <w:marBottom w:val="0"/>
      <w:divBdr>
        <w:top w:val="none" w:sz="0" w:space="0" w:color="auto"/>
        <w:left w:val="none" w:sz="0" w:space="0" w:color="auto"/>
        <w:bottom w:val="none" w:sz="0" w:space="0" w:color="auto"/>
        <w:right w:val="none" w:sz="0" w:space="0" w:color="auto"/>
      </w:divBdr>
    </w:div>
    <w:div w:id="1255867154">
      <w:bodyDiv w:val="1"/>
      <w:marLeft w:val="0"/>
      <w:marRight w:val="0"/>
      <w:marTop w:val="0"/>
      <w:marBottom w:val="0"/>
      <w:divBdr>
        <w:top w:val="none" w:sz="0" w:space="0" w:color="auto"/>
        <w:left w:val="none" w:sz="0" w:space="0" w:color="auto"/>
        <w:bottom w:val="none" w:sz="0" w:space="0" w:color="auto"/>
        <w:right w:val="none" w:sz="0" w:space="0" w:color="auto"/>
      </w:divBdr>
    </w:div>
    <w:div w:id="1297880456">
      <w:bodyDiv w:val="1"/>
      <w:marLeft w:val="0"/>
      <w:marRight w:val="0"/>
      <w:marTop w:val="0"/>
      <w:marBottom w:val="0"/>
      <w:divBdr>
        <w:top w:val="none" w:sz="0" w:space="0" w:color="auto"/>
        <w:left w:val="none" w:sz="0" w:space="0" w:color="auto"/>
        <w:bottom w:val="none" w:sz="0" w:space="0" w:color="auto"/>
        <w:right w:val="none" w:sz="0" w:space="0" w:color="auto"/>
      </w:divBdr>
    </w:div>
    <w:div w:id="1773014435">
      <w:bodyDiv w:val="1"/>
      <w:marLeft w:val="0"/>
      <w:marRight w:val="0"/>
      <w:marTop w:val="0"/>
      <w:marBottom w:val="0"/>
      <w:divBdr>
        <w:top w:val="none" w:sz="0" w:space="0" w:color="auto"/>
        <w:left w:val="none" w:sz="0" w:space="0" w:color="auto"/>
        <w:bottom w:val="none" w:sz="0" w:space="0" w:color="auto"/>
        <w:right w:val="none" w:sz="0" w:space="0" w:color="auto"/>
      </w:divBdr>
    </w:div>
    <w:div w:id="1799372411">
      <w:bodyDiv w:val="1"/>
      <w:marLeft w:val="0"/>
      <w:marRight w:val="0"/>
      <w:marTop w:val="0"/>
      <w:marBottom w:val="0"/>
      <w:divBdr>
        <w:top w:val="none" w:sz="0" w:space="0" w:color="auto"/>
        <w:left w:val="none" w:sz="0" w:space="0" w:color="auto"/>
        <w:bottom w:val="none" w:sz="0" w:space="0" w:color="auto"/>
        <w:right w:val="none" w:sz="0" w:space="0" w:color="auto"/>
      </w:divBdr>
    </w:div>
    <w:div w:id="2001688667">
      <w:bodyDiv w:val="1"/>
      <w:marLeft w:val="0"/>
      <w:marRight w:val="0"/>
      <w:marTop w:val="0"/>
      <w:marBottom w:val="0"/>
      <w:divBdr>
        <w:top w:val="none" w:sz="0" w:space="0" w:color="auto"/>
        <w:left w:val="none" w:sz="0" w:space="0" w:color="auto"/>
        <w:bottom w:val="none" w:sz="0" w:space="0" w:color="auto"/>
        <w:right w:val="none" w:sz="0" w:space="0" w:color="auto"/>
      </w:divBdr>
    </w:div>
    <w:div w:id="2018847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ventora.com/el/Events/imera-karieras-dypa-patra-2025"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dypa.gov.gr/memm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dypa.gov.gr"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ypa.gov.gr/41i-hmera-karieras-dypa-patra-paraskevi-14-martioy-2025?tab=eidikotites-kai-epikheiriseis&amp;tab2=&amp;tab3"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6.jp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4EF91B5520F8488C72632DB084E5E1" ma:contentTypeVersion="11" ma:contentTypeDescription="Create a new document." ma:contentTypeScope="" ma:versionID="dc601f9c18f75d8deca663f574908e8f">
  <xsd:schema xmlns:xsd="http://www.w3.org/2001/XMLSchema" xmlns:xs="http://www.w3.org/2001/XMLSchema" xmlns:p="http://schemas.microsoft.com/office/2006/metadata/properties" xmlns:ns3="3eaba282-294a-4113-ad3c-947fbf6ad92b" targetNamespace="http://schemas.microsoft.com/office/2006/metadata/properties" ma:root="true" ma:fieldsID="d8795ed103383cd4272a3ba73052d66c" ns3:_="">
    <xsd:import namespace="3eaba282-294a-4113-ad3c-947fbf6ad92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aba282-294a-4113-ad3c-947fbf6ad9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17883D-6BBC-4A73-8DC9-7CC133C08F8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F49ED1B-DC71-457E-A863-8DE94A0E13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aba282-294a-4113-ad3c-947fbf6ad9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D68974-E5FD-4DD3-A44D-E22C62CF4EA0}">
  <ds:schemaRefs>
    <ds:schemaRef ds:uri="http://schemas.microsoft.com/sharepoint/v3/contenttype/forms"/>
  </ds:schemaRefs>
</ds:datastoreItem>
</file>

<file path=customXml/itemProps4.xml><?xml version="1.0" encoding="utf-8"?>
<ds:datastoreItem xmlns:ds="http://schemas.openxmlformats.org/officeDocument/2006/customXml" ds:itemID="{3DD178DA-4DF3-4FE2-85F1-7ED27CF28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351</Words>
  <Characters>1898</Characters>
  <Application>Microsoft Office Word</Application>
  <DocSecurity>0</DocSecurity>
  <Lines>15</Lines>
  <Paragraphs>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ΕΛΛΗΝΙΚΗ ΔΗΜΟΚΡΑΤΙΑ</vt:lpstr>
      <vt:lpstr>ΕΛΛΗΝΙΚΗ ΔΗΜΟΚΡΑΤΙΑ</vt:lpstr>
    </vt:vector>
  </TitlesOfParts>
  <Company>oaed</Company>
  <LinksUpToDate>false</LinksUpToDate>
  <CharactersWithSpaces>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subject/>
  <dc:creator>pc3</dc:creator>
  <cp:keywords/>
  <cp:lastModifiedBy>ΣΠΥΡΑΝΤΑ ΑΝΑΜΟΥΡΟΓΛΟΥ</cp:lastModifiedBy>
  <cp:revision>2</cp:revision>
  <cp:lastPrinted>2022-05-10T14:41:00Z</cp:lastPrinted>
  <dcterms:created xsi:type="dcterms:W3CDTF">2025-03-12T09:28:00Z</dcterms:created>
  <dcterms:modified xsi:type="dcterms:W3CDTF">2025-03-12T09:28:00Z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0x010100F74EF91B5520F8488C72632DB084E5E1</vt:lpwstr>
  </property>
</Properties>
</file>